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9B4" w14:textId="45E81109" w:rsidR="00E157EC" w:rsidRPr="00E157EC" w:rsidRDefault="00364998" w:rsidP="00E157EC">
      <w:pPr>
        <w:pStyle w:val="Heading1"/>
        <w:numPr>
          <w:ilvl w:val="0"/>
          <w:numId w:val="0"/>
        </w:numPr>
        <w:rPr>
          <w:rFonts w:asciiTheme="minorHAnsi" w:hAnsiTheme="minorHAnsi" w:cstheme="minorHAnsi"/>
          <w:sz w:val="22"/>
          <w:szCs w:val="22"/>
        </w:rPr>
      </w:pPr>
      <w:bookmarkStart w:id="0" w:name="_Hlk97649666"/>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30FFA09C" w:rsidR="009368D6" w:rsidRPr="009D0066" w:rsidRDefault="00A16C38" w:rsidP="002177CD">
            <w:pPr>
              <w:spacing w:after="120"/>
              <w:contextualSpacing/>
              <w:jc w:val="both"/>
              <w:rPr>
                <w:rFonts w:cstheme="minorHAnsi"/>
              </w:rPr>
            </w:pPr>
            <w:r>
              <w:rPr>
                <w:rFonts w:cstheme="minorHAnsi"/>
              </w:rPr>
              <w:t>Ms. Patrizia Cocca</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6F0C4846" w:rsidR="009368D6" w:rsidRPr="009D0066" w:rsidRDefault="00A16C38" w:rsidP="002177CD">
            <w:pPr>
              <w:spacing w:after="120"/>
              <w:contextualSpacing/>
              <w:jc w:val="both"/>
              <w:rPr>
                <w:rFonts w:cstheme="minorHAnsi"/>
              </w:rPr>
            </w:pPr>
            <w:r>
              <w:rPr>
                <w:rFonts w:cstheme="minorHAnsi"/>
              </w:rPr>
              <w:t>Italian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6310729C" w:rsidR="008350D6" w:rsidRPr="009D0066" w:rsidRDefault="00A16C38" w:rsidP="002177CD">
            <w:pPr>
              <w:spacing w:after="120"/>
              <w:contextualSpacing/>
              <w:jc w:val="both"/>
              <w:rPr>
                <w:rFonts w:cstheme="minorHAnsi"/>
              </w:rPr>
            </w:pPr>
            <w:r>
              <w:rPr>
                <w:rFonts w:cstheme="minorHAnsi"/>
              </w:rPr>
              <w:t>Female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794FF07C" w:rsidR="009368D6" w:rsidRPr="009D0066" w:rsidRDefault="00A16C38" w:rsidP="002177CD">
            <w:pPr>
              <w:spacing w:after="120"/>
              <w:contextualSpacing/>
              <w:jc w:val="both"/>
              <w:rPr>
                <w:rFonts w:cstheme="minorHAnsi"/>
              </w:rPr>
            </w:pPr>
            <w:r>
              <w:rPr>
                <w:rFonts w:cstheme="minorHAnsi"/>
              </w:rPr>
              <w:t>Belgium</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2198A0E8" w:rsidR="009368D6" w:rsidRPr="009D0066" w:rsidRDefault="00A16C38" w:rsidP="002177CD">
            <w:pPr>
              <w:spacing w:after="120"/>
              <w:contextualSpacing/>
              <w:jc w:val="both"/>
              <w:rPr>
                <w:rFonts w:cstheme="minorHAnsi"/>
              </w:rPr>
            </w:pPr>
            <w:r>
              <w:rPr>
                <w:rFonts w:cstheme="minorHAnsi"/>
              </w:rPr>
              <w:t>GEI</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BBB6AC2" w14:textId="70A2402D" w:rsidR="009368D6" w:rsidRPr="009D0066" w:rsidRDefault="00A16C38" w:rsidP="002177CD">
            <w:pPr>
              <w:spacing w:after="120"/>
              <w:contextualSpacing/>
              <w:jc w:val="both"/>
              <w:rPr>
                <w:rFonts w:cstheme="minorHAnsi"/>
              </w:rPr>
            </w:pPr>
            <w:hyperlink r:id="rId11" w:history="1">
              <w:r w:rsidRPr="0039718E">
                <w:rPr>
                  <w:rStyle w:val="Hyperlink"/>
                  <w:rFonts w:cstheme="minorHAnsi"/>
                </w:rPr>
                <w:t>pcocca@worldbank.org</w:t>
              </w:r>
            </w:hyperlink>
            <w:r>
              <w:rPr>
                <w:rFonts w:cstheme="minorHAnsi"/>
              </w:rPr>
              <w:t>, +12026644049</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77777777" w:rsidR="009368D6" w:rsidRPr="009D0066" w:rsidRDefault="009368D6" w:rsidP="002177CD">
            <w:pPr>
              <w:spacing w:after="120"/>
              <w:contextualSpacing/>
              <w:jc w:val="both"/>
              <w:rPr>
                <w:rFonts w:cstheme="minorHAnsi"/>
              </w:rPr>
            </w:pP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635B0F59" w:rsidR="009368D6" w:rsidRDefault="00A16C38" w:rsidP="00993845">
            <w:pPr>
              <w:spacing w:after="120"/>
              <w:contextualSpacing/>
              <w:rPr>
                <w:rFonts w:cstheme="minorHAnsi"/>
              </w:rPr>
            </w:pPr>
            <w:proofErr w:type="gramStart"/>
            <w:r w:rsidRPr="00A16C38">
              <w:rPr>
                <w:rFonts w:cstheme="minorHAnsi"/>
                <w:b/>
                <w:bCs/>
              </w:rPr>
              <w:t>X</w:t>
            </w:r>
            <w:r>
              <w:rPr>
                <w:rFonts w:cstheme="minorHAnsi"/>
              </w:rPr>
              <w:t xml:space="preserve">  </w:t>
            </w:r>
            <w:r w:rsidR="00BC1E41">
              <w:rPr>
                <w:rFonts w:cstheme="minorHAnsi"/>
              </w:rPr>
              <w:t>Stream</w:t>
            </w:r>
            <w:proofErr w:type="gramEnd"/>
            <w:r w:rsidR="00BC1E41">
              <w:rPr>
                <w:rFonts w:cstheme="minorHAnsi"/>
              </w:rPr>
              <w:t xml:space="preserve"> A. </w:t>
            </w:r>
            <w:r w:rsidR="009368D6">
              <w:rPr>
                <w:rFonts w:cstheme="minorHAnsi"/>
              </w:rPr>
              <w:t>R</w:t>
            </w:r>
            <w:r w:rsidR="003E6831">
              <w:rPr>
                <w:rFonts w:cstheme="minorHAnsi"/>
              </w:rPr>
              <w:t xml:space="preserve">esponsive </w:t>
            </w:r>
            <w:r w:rsidR="005646A0">
              <w:rPr>
                <w:rFonts w:cstheme="minorHAnsi"/>
              </w:rPr>
              <w:t>N</w:t>
            </w:r>
            <w:r w:rsidR="009368D6">
              <w:rPr>
                <w:rFonts w:cstheme="minorHAnsi"/>
              </w:rPr>
              <w:t xml:space="preserve">ational </w:t>
            </w:r>
            <w:r w:rsidR="005646A0">
              <w:rPr>
                <w:rFonts w:cstheme="minorHAnsi"/>
              </w:rPr>
              <w:t>E</w:t>
            </w:r>
            <w:r w:rsidR="009368D6">
              <w:rPr>
                <w:rFonts w:cstheme="minorHAnsi"/>
              </w:rPr>
              <w:t xml:space="preserve">valuation </w:t>
            </w:r>
            <w:r w:rsidR="005646A0">
              <w:rPr>
                <w:rFonts w:cstheme="minorHAnsi"/>
              </w:rPr>
              <w:t>S</w:t>
            </w:r>
            <w:r w:rsidR="009368D6">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0CB66EF"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proofErr w:type="gramStart"/>
            <w:r>
              <w:rPr>
                <w:rFonts w:cstheme="minorHAnsi"/>
              </w:rPr>
              <w:t>)</w:t>
            </w:r>
            <w:proofErr w:type="gramEnd"/>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1D8D605D" w:rsidR="009368D6" w:rsidRPr="009D0066" w:rsidRDefault="00A16C38" w:rsidP="002177CD">
            <w:pPr>
              <w:spacing w:after="120"/>
              <w:contextualSpacing/>
              <w:jc w:val="both"/>
              <w:rPr>
                <w:rFonts w:cstheme="minorHAnsi"/>
              </w:rPr>
            </w:pPr>
            <w:r>
              <w:rPr>
                <w:rFonts w:eastAsia="Times New Roman"/>
                <w:b/>
                <w:bCs/>
              </w:rPr>
              <w:t>From Data to Decision: The Role of KM and Communication in Evidence-Based Policy Making</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Text"/>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46466D31" w:rsidR="009368D6" w:rsidRPr="009D0066" w:rsidRDefault="00A16C38" w:rsidP="00797E83">
            <w:pPr>
              <w:pStyle w:val="CommentText"/>
              <w:ind w:left="179" w:hanging="179"/>
              <w:rPr>
                <w:rFonts w:cstheme="minorHAnsi"/>
                <w:sz w:val="22"/>
                <w:szCs w:val="22"/>
              </w:rPr>
            </w:pPr>
            <w:r w:rsidRPr="00A16C38">
              <w:rPr>
                <w:rFonts w:cstheme="minorHAnsi"/>
                <w:b/>
                <w:bCs/>
                <w:sz w:val="22"/>
                <w:szCs w:val="22"/>
              </w:rPr>
              <w:t>X</w:t>
            </w:r>
            <w:r w:rsidR="009368D6" w:rsidRPr="009D0066">
              <w:rPr>
                <w:rFonts w:cstheme="minorHAnsi"/>
                <w:sz w:val="22"/>
                <w:szCs w:val="22"/>
              </w:rPr>
              <w:t xml:space="preserve"> Participation in </w:t>
            </w:r>
            <w:r w:rsidR="009368D6">
              <w:rPr>
                <w:rFonts w:cstheme="minorHAnsi"/>
                <w:sz w:val="22"/>
                <w:szCs w:val="22"/>
              </w:rPr>
              <w:t xml:space="preserve">an </w:t>
            </w:r>
            <w:r w:rsidR="009368D6" w:rsidRPr="009D0066">
              <w:rPr>
                <w:rFonts w:cstheme="minorHAnsi"/>
                <w:sz w:val="22"/>
                <w:szCs w:val="22"/>
              </w:rPr>
              <w:t>interactive session</w:t>
            </w:r>
            <w:r w:rsidR="009368D6">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Yes</w:t>
            </w:r>
          </w:p>
          <w:p w14:paraId="03E81189" w14:textId="70B0B9CC" w:rsidR="009368D6" w:rsidRPr="009D0066" w:rsidRDefault="00A16C38" w:rsidP="002177CD">
            <w:pPr>
              <w:pStyle w:val="CommentText"/>
              <w:rPr>
                <w:rFonts w:cstheme="minorHAnsi"/>
                <w:sz w:val="22"/>
                <w:szCs w:val="22"/>
              </w:rPr>
            </w:pPr>
            <w:r w:rsidRPr="00A16C38">
              <w:rPr>
                <w:rFonts w:cstheme="minorHAnsi"/>
                <w:b/>
                <w:bCs/>
                <w:sz w:val="22"/>
                <w:szCs w:val="22"/>
              </w:rPr>
              <w:t>X</w:t>
            </w:r>
            <w:r w:rsidR="009368D6">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6AE0E5F7" w:rsidR="009368D6" w:rsidRPr="009D0066" w:rsidRDefault="00A16C38" w:rsidP="002177CD">
            <w:pPr>
              <w:pStyle w:val="CommentText"/>
              <w:rPr>
                <w:rFonts w:cstheme="minorHAnsi"/>
                <w:sz w:val="22"/>
                <w:szCs w:val="22"/>
              </w:rPr>
            </w:pPr>
            <w:r w:rsidRPr="00A16C38">
              <w:rPr>
                <w:rFonts w:cstheme="minorHAnsi"/>
                <w:b/>
                <w:bCs/>
                <w:sz w:val="22"/>
                <w:szCs w:val="22"/>
              </w:rPr>
              <w:t>X</w:t>
            </w:r>
            <w:r w:rsidR="009368D6">
              <w:rPr>
                <w:rFonts w:cstheme="minorHAnsi"/>
                <w:sz w:val="22"/>
                <w:szCs w:val="22"/>
              </w:rPr>
              <w:t xml:space="preserve"> English </w:t>
            </w:r>
            <w:r w:rsidR="009368D6" w:rsidRPr="009D0066">
              <w:rPr>
                <w:rFonts w:cstheme="minorHAnsi"/>
                <w:sz w:val="22"/>
                <w:szCs w:val="22"/>
              </w:rPr>
              <w:t>□</w:t>
            </w:r>
            <w:r w:rsidR="009368D6">
              <w:rPr>
                <w:rFonts w:cstheme="minorHAnsi"/>
                <w:sz w:val="22"/>
                <w:szCs w:val="22"/>
              </w:rPr>
              <w:t xml:space="preserve"> French </w:t>
            </w:r>
            <w:r w:rsidR="009368D6" w:rsidRPr="009D0066">
              <w:rPr>
                <w:rFonts w:cstheme="minorHAnsi"/>
                <w:sz w:val="22"/>
                <w:szCs w:val="22"/>
              </w:rPr>
              <w:t>□</w:t>
            </w:r>
            <w:r w:rsidR="009368D6">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341DDCBA" w14:textId="77777777" w:rsidR="007170BF" w:rsidRDefault="00A16C38" w:rsidP="00A16C38">
            <w:pPr>
              <w:spacing w:after="160" w:line="252" w:lineRule="auto"/>
              <w:ind w:left="0" w:right="0"/>
              <w:rPr>
                <w:rFonts w:ascii="Calibri" w:hAnsi="Calibri" w:cs="Calibri"/>
                <w:color w:val="auto"/>
                <w:sz w:val="22"/>
                <w:szCs w:val="22"/>
                <w:lang w:eastAsia="en-US"/>
              </w:rPr>
            </w:pPr>
            <w:r w:rsidRPr="00A16C38">
              <w:rPr>
                <w:rFonts w:ascii="Calibri" w:hAnsi="Calibri" w:cs="Calibri"/>
              </w:rPr>
              <w:t xml:space="preserve">The integration of knowledge management (KM) and communication is pivotal in ensuring that evaluative evidence informs policy making effectively. However, this integration often encounters challenges and barriers that necessitate solutions. This </w:t>
            </w:r>
            <w:r>
              <w:rPr>
                <w:rFonts w:ascii="Calibri" w:hAnsi="Calibri" w:cs="Calibri"/>
              </w:rPr>
              <w:t xml:space="preserve">event </w:t>
            </w:r>
            <w:r w:rsidRPr="00A16C38">
              <w:rPr>
                <w:rFonts w:ascii="Calibri" w:hAnsi="Calibri" w:cs="Calibri"/>
              </w:rPr>
              <w:t xml:space="preserve">proposal aims to delve into innovative </w:t>
            </w:r>
            <w:r w:rsidRPr="00A16C38">
              <w:rPr>
                <w:rFonts w:ascii="Calibri" w:hAnsi="Calibri" w:cs="Calibri"/>
              </w:rPr>
              <w:lastRenderedPageBreak/>
              <w:t>approaches, best practices, and solutions worldwide t</w:t>
            </w:r>
            <w:r>
              <w:rPr>
                <w:rFonts w:ascii="Calibri" w:hAnsi="Calibri" w:cs="Calibri"/>
              </w:rPr>
              <w:t>hat</w:t>
            </w:r>
            <w:r w:rsidRPr="00A16C38">
              <w:rPr>
                <w:rFonts w:ascii="Calibri" w:hAnsi="Calibri" w:cs="Calibri"/>
              </w:rPr>
              <w:t xml:space="preserve"> have helped enhancing the utilization of evaluative evidence in policy making through effective KM and communication strategies. </w:t>
            </w:r>
          </w:p>
          <w:p w14:paraId="7EFAC01E" w14:textId="159C9C1E" w:rsidR="00A16C38" w:rsidRPr="00A16C38" w:rsidRDefault="007170BF" w:rsidP="00A16C38">
            <w:pPr>
              <w:spacing w:line="252" w:lineRule="auto"/>
              <w:rPr>
                <w:rFonts w:ascii="Calibri" w:hAnsi="Calibri" w:cs="Calibri"/>
              </w:rPr>
            </w:pPr>
            <w:r>
              <w:rPr>
                <w:rFonts w:ascii="Calibri" w:hAnsi="Calibri" w:cs="Calibri"/>
              </w:rPr>
              <w:t xml:space="preserve">The event will feature speakers from GEI, CLEAR </w:t>
            </w:r>
            <w:proofErr w:type="gramStart"/>
            <w:r>
              <w:rPr>
                <w:rFonts w:ascii="Calibri" w:hAnsi="Calibri" w:cs="Calibri"/>
              </w:rPr>
              <w:t>centers</w:t>
            </w:r>
            <w:proofErr w:type="gramEnd"/>
            <w:r>
              <w:rPr>
                <w:rFonts w:ascii="Calibri" w:hAnsi="Calibri" w:cs="Calibri"/>
              </w:rPr>
              <w:t xml:space="preserve"> and country governments.</w:t>
            </w:r>
            <w:r w:rsidR="00A16C38" w:rsidRPr="00A16C38">
              <w:rPr>
                <w:rFonts w:ascii="Calibri" w:hAnsi="Calibri" w:cs="Calibri"/>
              </w:rPr>
              <w:br/>
            </w:r>
            <w:r w:rsidR="00A16C38" w:rsidRPr="00A16C38">
              <w:rPr>
                <w:rFonts w:ascii="Calibri" w:hAnsi="Calibri" w:cs="Calibri"/>
              </w:rPr>
              <w:br/>
            </w:r>
            <w:r w:rsidR="00A16C38">
              <w:rPr>
                <w:rFonts w:ascii="Calibri" w:hAnsi="Calibri" w:cs="Calibri"/>
              </w:rPr>
              <w:t>During the session presenters will:</w:t>
            </w:r>
            <w:r w:rsidR="00A16C38" w:rsidRPr="00A16C38">
              <w:rPr>
                <w:rFonts w:ascii="Calibri" w:hAnsi="Calibri" w:cs="Calibri"/>
              </w:rPr>
              <w:t xml:space="preserve"> </w:t>
            </w:r>
          </w:p>
          <w:p w14:paraId="74A9477D" w14:textId="1A99C518" w:rsidR="00A16C38" w:rsidRPr="00A16C38" w:rsidRDefault="00A16C38" w:rsidP="00A16C38">
            <w:pPr>
              <w:spacing w:after="160" w:line="252" w:lineRule="auto"/>
              <w:ind w:left="0" w:right="0"/>
              <w:rPr>
                <w:rFonts w:ascii="Calibri" w:hAnsi="Calibri" w:cs="Calibri"/>
                <w:color w:val="auto"/>
                <w:sz w:val="22"/>
                <w:szCs w:val="22"/>
                <w:lang w:eastAsia="en-US"/>
              </w:rPr>
            </w:pPr>
            <w:r w:rsidRPr="00A16C38">
              <w:rPr>
                <w:rFonts w:ascii="Calibri" w:hAnsi="Calibri" w:cs="Calibri"/>
                <w:color w:val="auto"/>
                <w:sz w:val="22"/>
                <w:szCs w:val="22"/>
                <w:lang w:eastAsia="en-US"/>
              </w:rPr>
              <w:t xml:space="preserve">• Identify key challenges and barriers </w:t>
            </w:r>
            <w:r w:rsidRPr="00A16C38">
              <w:rPr>
                <w:rFonts w:ascii="Calibri" w:hAnsi="Calibri" w:cs="Calibri"/>
                <w:color w:val="auto"/>
                <w:sz w:val="22"/>
                <w:szCs w:val="22"/>
                <w:lang w:eastAsia="en-US"/>
              </w:rPr>
              <w:t xml:space="preserve">in countries </w:t>
            </w:r>
            <w:r w:rsidRPr="00A16C38">
              <w:rPr>
                <w:rFonts w:ascii="Calibri" w:hAnsi="Calibri" w:cs="Calibri"/>
                <w:color w:val="auto"/>
                <w:sz w:val="22"/>
                <w:szCs w:val="22"/>
                <w:lang w:eastAsia="en-US"/>
              </w:rPr>
              <w:t xml:space="preserve">in integrating KM and communication in evidence-based policy making. </w:t>
            </w:r>
          </w:p>
          <w:p w14:paraId="1D288BB6" w14:textId="77777777" w:rsidR="00A16C38" w:rsidRPr="00A16C38" w:rsidRDefault="00A16C38" w:rsidP="00A16C38">
            <w:pPr>
              <w:spacing w:after="160" w:line="252" w:lineRule="auto"/>
              <w:ind w:left="0" w:right="0"/>
              <w:rPr>
                <w:rFonts w:ascii="Calibri" w:hAnsi="Calibri" w:cs="Calibri"/>
                <w:color w:val="auto"/>
                <w:sz w:val="22"/>
                <w:szCs w:val="22"/>
                <w:lang w:eastAsia="en-US"/>
              </w:rPr>
            </w:pPr>
            <w:r w:rsidRPr="00A16C38">
              <w:rPr>
                <w:rFonts w:ascii="Calibri" w:hAnsi="Calibri" w:cs="Calibri"/>
                <w:color w:val="auto"/>
                <w:sz w:val="22"/>
                <w:szCs w:val="22"/>
                <w:lang w:eastAsia="en-US"/>
              </w:rPr>
              <w:t xml:space="preserve">• Share best practices and success stories of organizations effectively utilizing KM and communication in influencing policy decisions. </w:t>
            </w:r>
          </w:p>
          <w:p w14:paraId="37847DFD" w14:textId="77777777" w:rsidR="00A16C38" w:rsidRPr="00A16C38" w:rsidRDefault="00A16C38" w:rsidP="00A16C38">
            <w:pPr>
              <w:spacing w:after="160" w:line="252" w:lineRule="auto"/>
              <w:ind w:left="0" w:right="0"/>
              <w:rPr>
                <w:rFonts w:ascii="Calibri" w:hAnsi="Calibri" w:cs="Calibri"/>
                <w:color w:val="auto"/>
                <w:sz w:val="22"/>
                <w:szCs w:val="22"/>
                <w:lang w:eastAsia="en-US"/>
              </w:rPr>
            </w:pPr>
            <w:r w:rsidRPr="00A16C38">
              <w:rPr>
                <w:rFonts w:ascii="Calibri" w:hAnsi="Calibri" w:cs="Calibri"/>
                <w:color w:val="auto"/>
                <w:sz w:val="22"/>
                <w:szCs w:val="22"/>
                <w:lang w:eastAsia="en-US"/>
              </w:rPr>
              <w:t xml:space="preserve">• Discuss innovative strategies and tools for improving the accessibility, relevance, and usability of evaluative evidence for policy makers. </w:t>
            </w:r>
          </w:p>
          <w:p w14:paraId="70E22794" w14:textId="77777777" w:rsidR="00A16C38" w:rsidRPr="00A16C38" w:rsidRDefault="00A16C38" w:rsidP="00A16C38">
            <w:pPr>
              <w:spacing w:after="160" w:line="252" w:lineRule="auto"/>
              <w:ind w:left="0" w:right="0"/>
              <w:rPr>
                <w:rFonts w:ascii="Calibri" w:hAnsi="Calibri" w:cs="Calibri"/>
                <w:color w:val="auto"/>
                <w:sz w:val="22"/>
                <w:szCs w:val="22"/>
                <w:lang w:eastAsia="en-US"/>
              </w:rPr>
            </w:pPr>
            <w:r w:rsidRPr="00A16C38">
              <w:rPr>
                <w:rFonts w:ascii="Calibri" w:hAnsi="Calibri" w:cs="Calibri"/>
                <w:color w:val="auto"/>
                <w:sz w:val="22"/>
                <w:szCs w:val="22"/>
                <w:lang w:eastAsia="en-US"/>
              </w:rPr>
              <w:t>• Foster collaboration and knowledge sharing among diverse stakeholders, including researchers, practitioners, policy makers, and communication experts.</w:t>
            </w:r>
          </w:p>
          <w:p w14:paraId="7FB5F090" w14:textId="77777777" w:rsidR="00C4707F" w:rsidRDefault="00C4707F" w:rsidP="00C4707F">
            <w:pPr>
              <w:rPr>
                <w:rFonts w:cstheme="minorHAnsi"/>
              </w:rPr>
            </w:pPr>
          </w:p>
          <w:p w14:paraId="40A36E6C" w14:textId="77777777" w:rsidR="00C4707F" w:rsidRDefault="00C4707F"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8B4" w14:textId="77777777" w:rsidR="00104E39" w:rsidRDefault="00104E39" w:rsidP="00D2741A">
      <w:pPr>
        <w:spacing w:after="0" w:line="240" w:lineRule="auto"/>
      </w:pPr>
      <w:r>
        <w:separator/>
      </w:r>
    </w:p>
  </w:endnote>
  <w:endnote w:type="continuationSeparator" w:id="0">
    <w:p w14:paraId="713B4ED4" w14:textId="77777777" w:rsidR="00104E39" w:rsidRDefault="00104E39" w:rsidP="00D2741A">
      <w:pPr>
        <w:spacing w:after="0" w:line="240" w:lineRule="auto"/>
      </w:pPr>
      <w:r>
        <w:continuationSeparator/>
      </w:r>
    </w:p>
  </w:endnote>
  <w:endnote w:type="continuationNotice" w:id="1">
    <w:p w14:paraId="7F4A6148" w14:textId="77777777" w:rsidR="00104E39" w:rsidRDefault="00104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81E7" w14:textId="77777777" w:rsidR="00104E39" w:rsidRDefault="00104E39" w:rsidP="00D2741A">
      <w:pPr>
        <w:spacing w:after="0" w:line="240" w:lineRule="auto"/>
      </w:pPr>
      <w:r>
        <w:separator/>
      </w:r>
    </w:p>
  </w:footnote>
  <w:footnote w:type="continuationSeparator" w:id="0">
    <w:p w14:paraId="0FB08848" w14:textId="77777777" w:rsidR="00104E39" w:rsidRDefault="00104E39" w:rsidP="00D2741A">
      <w:pPr>
        <w:spacing w:after="0" w:line="240" w:lineRule="auto"/>
      </w:pPr>
      <w:r>
        <w:continuationSeparator/>
      </w:r>
    </w:p>
  </w:footnote>
  <w:footnote w:type="continuationNotice" w:id="1">
    <w:p w14:paraId="0DCB2331" w14:textId="77777777" w:rsidR="00104E39" w:rsidRDefault="00104E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31FB7"/>
    <w:multiLevelType w:val="hybridMultilevel"/>
    <w:tmpl w:val="53F43D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3"/>
  </w:num>
  <w:num w:numId="5" w16cid:durableId="873470581">
    <w:abstractNumId w:val="2"/>
  </w:num>
  <w:num w:numId="6" w16cid:durableId="1793284354">
    <w:abstractNumId w:val="11"/>
  </w:num>
  <w:num w:numId="7" w16cid:durableId="246155892">
    <w:abstractNumId w:val="4"/>
  </w:num>
  <w:num w:numId="8" w16cid:durableId="1606843836">
    <w:abstractNumId w:val="6"/>
  </w:num>
  <w:num w:numId="9" w16cid:durableId="1746680057">
    <w:abstractNumId w:val="9"/>
  </w:num>
  <w:num w:numId="10" w16cid:durableId="1913348281">
    <w:abstractNumId w:val="12"/>
  </w:num>
  <w:num w:numId="11" w16cid:durableId="1346134980">
    <w:abstractNumId w:val="5"/>
  </w:num>
  <w:num w:numId="12" w16cid:durableId="632173441">
    <w:abstractNumId w:val="1"/>
  </w:num>
  <w:num w:numId="13" w16cid:durableId="200022432">
    <w:abstractNumId w:val="0"/>
  </w:num>
  <w:num w:numId="14" w16cid:durableId="888758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4E39"/>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083F"/>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170BF"/>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C38"/>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61565563">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occa@worldbank.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3.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Patrizia Cocca</cp:lastModifiedBy>
  <cp:revision>3</cp:revision>
  <cp:lastPrinted>2022-03-10T21:45:00Z</cp:lastPrinted>
  <dcterms:created xsi:type="dcterms:W3CDTF">2024-07-07T12:58:00Z</dcterms:created>
  <dcterms:modified xsi:type="dcterms:W3CDTF">2024-07-07T12:58:00Z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