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80" w:rightFromText="180" w:vertAnchor="page" w:horzAnchor="margin" w:tblpXSpec="center" w:tblpY="1797"/>
        <w:tblW w:w="11477" w:type="dxa"/>
        <w:tblLook w:val="04A0" w:firstRow="1" w:lastRow="0" w:firstColumn="1" w:lastColumn="0" w:noHBand="0" w:noVBand="1"/>
      </w:tblPr>
      <w:tblGrid>
        <w:gridCol w:w="5949"/>
        <w:gridCol w:w="5528"/>
      </w:tblGrid>
      <w:tr w:rsidR="00974378" w:rsidRPr="009D0066" w14:paraId="26EADF2D" w14:textId="77777777" w:rsidTr="00974378">
        <w:trPr>
          <w:trHeight w:val="296"/>
        </w:trPr>
        <w:tc>
          <w:tcPr>
            <w:tcW w:w="5949" w:type="dxa"/>
          </w:tcPr>
          <w:p w14:paraId="1585FA85" w14:textId="77777777" w:rsidR="00974378" w:rsidRPr="009D0066" w:rsidRDefault="00974378" w:rsidP="00974378">
            <w:pPr>
              <w:spacing w:after="120"/>
              <w:contextualSpacing/>
              <w:jc w:val="both"/>
              <w:rPr>
                <w:rFonts w:cstheme="minorHAnsi"/>
              </w:rPr>
            </w:pPr>
            <w:r w:rsidRPr="009D0066">
              <w:rPr>
                <w:rFonts w:cstheme="minorHAnsi"/>
              </w:rPr>
              <w:t>Present</w:t>
            </w:r>
            <w:r>
              <w:rPr>
                <w:rFonts w:cstheme="minorHAnsi"/>
              </w:rPr>
              <w:t>er’s full name (title, name, surname)</w:t>
            </w:r>
          </w:p>
        </w:tc>
        <w:tc>
          <w:tcPr>
            <w:tcW w:w="5528" w:type="dxa"/>
          </w:tcPr>
          <w:p w14:paraId="4FE8895F" w14:textId="77777777" w:rsidR="00974378" w:rsidRPr="00FE7E9A" w:rsidRDefault="00974378" w:rsidP="00974378">
            <w:pPr>
              <w:spacing w:after="120"/>
              <w:contextualSpacing/>
              <w:jc w:val="both"/>
              <w:rPr>
                <w:rFonts w:cstheme="minorHAnsi"/>
                <w:color w:val="4472C4" w:themeColor="accent5"/>
              </w:rPr>
            </w:pPr>
            <w:proofErr w:type="spellStart"/>
            <w:r w:rsidRPr="00FE7E9A">
              <w:rPr>
                <w:rFonts w:cstheme="minorHAnsi"/>
                <w:color w:val="4472C4" w:themeColor="accent5"/>
              </w:rPr>
              <w:t>Dr</w:t>
            </w:r>
            <w:proofErr w:type="spellEnd"/>
            <w:r w:rsidRPr="00FE7E9A">
              <w:rPr>
                <w:rFonts w:cstheme="minorHAnsi"/>
                <w:color w:val="4472C4" w:themeColor="accent5"/>
              </w:rPr>
              <w:t xml:space="preserve"> Mamadou COULIBALY</w:t>
            </w:r>
          </w:p>
        </w:tc>
      </w:tr>
      <w:tr w:rsidR="00974378" w:rsidRPr="009D0066" w14:paraId="3F83CEB3" w14:textId="77777777" w:rsidTr="00974378">
        <w:trPr>
          <w:trHeight w:val="282"/>
        </w:trPr>
        <w:tc>
          <w:tcPr>
            <w:tcW w:w="5949" w:type="dxa"/>
          </w:tcPr>
          <w:p w14:paraId="1B8076C6" w14:textId="77777777" w:rsidR="00974378" w:rsidRDefault="00974378" w:rsidP="00974378">
            <w:pPr>
              <w:spacing w:after="120"/>
              <w:contextualSpacing/>
              <w:jc w:val="both"/>
              <w:rPr>
                <w:rFonts w:cstheme="minorHAnsi"/>
              </w:rPr>
            </w:pPr>
            <w:r>
              <w:rPr>
                <w:rFonts w:cstheme="minorHAnsi"/>
              </w:rPr>
              <w:t>Nationality</w:t>
            </w:r>
          </w:p>
        </w:tc>
        <w:tc>
          <w:tcPr>
            <w:tcW w:w="5528" w:type="dxa"/>
          </w:tcPr>
          <w:p w14:paraId="2A5950F7" w14:textId="2CA29FE4" w:rsidR="00974378" w:rsidRPr="00FE7E9A" w:rsidRDefault="001502D3" w:rsidP="00974378">
            <w:pPr>
              <w:spacing w:after="120"/>
              <w:contextualSpacing/>
              <w:jc w:val="both"/>
              <w:rPr>
                <w:rFonts w:cstheme="minorHAnsi"/>
                <w:color w:val="4472C4" w:themeColor="accent5"/>
              </w:rPr>
            </w:pPr>
            <w:r w:rsidRPr="00FE7E9A">
              <w:rPr>
                <w:rFonts w:cstheme="minorHAnsi"/>
                <w:color w:val="4472C4" w:themeColor="accent5"/>
                <w:lang w:val="fr-FR"/>
              </w:rPr>
              <w:t>Ivoirien</w:t>
            </w:r>
          </w:p>
        </w:tc>
      </w:tr>
      <w:tr w:rsidR="00974378" w:rsidRPr="009D0066" w14:paraId="7DDFDBE9" w14:textId="77777777" w:rsidTr="00974378">
        <w:trPr>
          <w:trHeight w:val="282"/>
        </w:trPr>
        <w:tc>
          <w:tcPr>
            <w:tcW w:w="5949" w:type="dxa"/>
          </w:tcPr>
          <w:p w14:paraId="3E9D80FE" w14:textId="77777777" w:rsidR="00974378" w:rsidRPr="009D0066" w:rsidRDefault="00974378" w:rsidP="00974378">
            <w:pPr>
              <w:spacing w:after="120"/>
              <w:contextualSpacing/>
              <w:jc w:val="both"/>
              <w:rPr>
                <w:rFonts w:cstheme="minorHAnsi"/>
              </w:rPr>
            </w:pPr>
            <w:r>
              <w:rPr>
                <w:rFonts w:cstheme="minorHAnsi"/>
              </w:rPr>
              <w:t xml:space="preserve">Country of residence </w:t>
            </w:r>
          </w:p>
        </w:tc>
        <w:tc>
          <w:tcPr>
            <w:tcW w:w="5528" w:type="dxa"/>
          </w:tcPr>
          <w:p w14:paraId="3B6A738E" w14:textId="77777777" w:rsidR="00974378" w:rsidRPr="00FE7E9A" w:rsidRDefault="00974378" w:rsidP="00974378">
            <w:pPr>
              <w:spacing w:after="120"/>
              <w:contextualSpacing/>
              <w:jc w:val="both"/>
              <w:rPr>
                <w:rFonts w:cstheme="minorHAnsi"/>
                <w:color w:val="4472C4" w:themeColor="accent5"/>
              </w:rPr>
            </w:pPr>
            <w:r w:rsidRPr="00FE7E9A">
              <w:rPr>
                <w:rFonts w:cstheme="minorHAnsi"/>
                <w:color w:val="4472C4" w:themeColor="accent5"/>
              </w:rPr>
              <w:t>Côte d’Ivoire</w:t>
            </w:r>
          </w:p>
        </w:tc>
      </w:tr>
      <w:tr w:rsidR="00974378" w:rsidRPr="008B3692" w14:paraId="40337BBD" w14:textId="77777777" w:rsidTr="00974378">
        <w:trPr>
          <w:trHeight w:val="282"/>
        </w:trPr>
        <w:tc>
          <w:tcPr>
            <w:tcW w:w="5949" w:type="dxa"/>
          </w:tcPr>
          <w:p w14:paraId="100464DF" w14:textId="77777777" w:rsidR="00974378" w:rsidRPr="009D0066" w:rsidRDefault="00974378" w:rsidP="00974378">
            <w:pPr>
              <w:spacing w:after="120"/>
              <w:contextualSpacing/>
              <w:jc w:val="both"/>
              <w:rPr>
                <w:rFonts w:cstheme="minorHAnsi"/>
              </w:rPr>
            </w:pPr>
            <w:r w:rsidRPr="009D0066">
              <w:rPr>
                <w:rFonts w:cstheme="minorHAnsi"/>
              </w:rPr>
              <w:t>Institutional affiliation</w:t>
            </w:r>
          </w:p>
        </w:tc>
        <w:tc>
          <w:tcPr>
            <w:tcW w:w="5528" w:type="dxa"/>
          </w:tcPr>
          <w:p w14:paraId="139E6FCB" w14:textId="3A184D57" w:rsidR="00974378" w:rsidRPr="00FE7E9A" w:rsidRDefault="00974378" w:rsidP="00974378">
            <w:pPr>
              <w:spacing w:after="120"/>
              <w:contextualSpacing/>
              <w:jc w:val="both"/>
              <w:rPr>
                <w:rFonts w:cstheme="minorHAnsi"/>
                <w:color w:val="4472C4" w:themeColor="accent5"/>
                <w:lang w:val="fr-FR"/>
              </w:rPr>
            </w:pPr>
            <w:r w:rsidRPr="00FE7E9A">
              <w:rPr>
                <w:rFonts w:cstheme="minorHAnsi"/>
                <w:color w:val="4472C4" w:themeColor="accent5"/>
                <w:lang w:val="fr-FR"/>
              </w:rPr>
              <w:t>Réseau Ivoirien de Suivi et d’Évaluation</w:t>
            </w:r>
            <w:r w:rsidR="00FE7E9A">
              <w:rPr>
                <w:rFonts w:cstheme="minorHAnsi"/>
                <w:color w:val="4472C4" w:themeColor="accent5"/>
                <w:lang w:val="fr-FR"/>
              </w:rPr>
              <w:t xml:space="preserve"> (</w:t>
            </w:r>
            <w:r w:rsidR="00FE7E9A" w:rsidRPr="00FE7E9A">
              <w:rPr>
                <w:rFonts w:cstheme="minorHAnsi"/>
                <w:b/>
                <w:color w:val="4472C4" w:themeColor="accent5"/>
                <w:lang w:val="fr-FR"/>
              </w:rPr>
              <w:t>RISE</w:t>
            </w:r>
            <w:r w:rsidR="00FE7E9A">
              <w:rPr>
                <w:rFonts w:cstheme="minorHAnsi"/>
                <w:color w:val="4472C4" w:themeColor="accent5"/>
                <w:lang w:val="fr-FR"/>
              </w:rPr>
              <w:t>)</w:t>
            </w:r>
          </w:p>
        </w:tc>
      </w:tr>
      <w:tr w:rsidR="00974378" w:rsidRPr="009D0066" w14:paraId="3C41C877" w14:textId="77777777" w:rsidTr="00974378">
        <w:trPr>
          <w:trHeight w:val="282"/>
        </w:trPr>
        <w:tc>
          <w:tcPr>
            <w:tcW w:w="5949" w:type="dxa"/>
          </w:tcPr>
          <w:p w14:paraId="121ED5F5" w14:textId="77777777" w:rsidR="00974378" w:rsidRPr="009D0066" w:rsidRDefault="00974378" w:rsidP="00974378">
            <w:pPr>
              <w:spacing w:after="120"/>
              <w:contextualSpacing/>
              <w:jc w:val="both"/>
              <w:rPr>
                <w:rFonts w:cstheme="minorHAnsi"/>
              </w:rPr>
            </w:pPr>
            <w:r>
              <w:rPr>
                <w:rFonts w:cstheme="minorHAnsi"/>
              </w:rPr>
              <w:t>Contact information including email and telephone</w:t>
            </w:r>
          </w:p>
        </w:tc>
        <w:tc>
          <w:tcPr>
            <w:tcW w:w="5528" w:type="dxa"/>
          </w:tcPr>
          <w:p w14:paraId="4402D8BE" w14:textId="77777777" w:rsidR="00974378" w:rsidRPr="00FE7E9A" w:rsidRDefault="00974378" w:rsidP="00974378">
            <w:pPr>
              <w:spacing w:after="120"/>
              <w:contextualSpacing/>
              <w:jc w:val="both"/>
              <w:rPr>
                <w:rFonts w:cstheme="minorHAnsi"/>
                <w:color w:val="4472C4" w:themeColor="accent5"/>
              </w:rPr>
            </w:pPr>
            <w:r w:rsidRPr="00FE7E9A">
              <w:rPr>
                <w:rFonts w:cstheme="minorHAnsi"/>
                <w:color w:val="4472C4" w:themeColor="accent5"/>
              </w:rPr>
              <w:t>madculy@outlook.fr</w:t>
            </w:r>
          </w:p>
        </w:tc>
      </w:tr>
      <w:tr w:rsidR="00974378" w:rsidRPr="00A208E5" w14:paraId="108FD36E" w14:textId="77777777" w:rsidTr="00610C24">
        <w:trPr>
          <w:trHeight w:val="784"/>
        </w:trPr>
        <w:tc>
          <w:tcPr>
            <w:tcW w:w="5949" w:type="dxa"/>
          </w:tcPr>
          <w:p w14:paraId="42B45618" w14:textId="77777777" w:rsidR="00974378" w:rsidRPr="009D0066" w:rsidRDefault="00974378" w:rsidP="00974378">
            <w:pPr>
              <w:spacing w:after="120"/>
              <w:contextualSpacing/>
              <w:jc w:val="both"/>
              <w:rPr>
                <w:rFonts w:cstheme="minorHAnsi"/>
              </w:rPr>
            </w:pPr>
            <w:r w:rsidRPr="009D0066">
              <w:rPr>
                <w:rFonts w:cstheme="minorHAnsi"/>
              </w:rPr>
              <w:t>Title of the abstract</w:t>
            </w:r>
          </w:p>
        </w:tc>
        <w:tc>
          <w:tcPr>
            <w:tcW w:w="5528" w:type="dxa"/>
          </w:tcPr>
          <w:p w14:paraId="4B19186A" w14:textId="294B8B89" w:rsidR="00610C24" w:rsidRPr="00B95BC8" w:rsidRDefault="00610C24" w:rsidP="00610C24">
            <w:pPr>
              <w:spacing w:after="120"/>
              <w:contextualSpacing/>
              <w:rPr>
                <w:rFonts w:cstheme="minorHAnsi"/>
                <w:b/>
                <w:color w:val="C00000"/>
                <w:sz w:val="20"/>
                <w:lang w:val="fr-FR"/>
              </w:rPr>
            </w:pPr>
            <w:r w:rsidRPr="00B95BC8">
              <w:rPr>
                <w:rFonts w:cstheme="minorHAnsi"/>
                <w:b/>
                <w:bCs/>
                <w:color w:val="C00000"/>
                <w:sz w:val="20"/>
                <w:lang w:val="fr-FR"/>
              </w:rPr>
              <w:t>SYSTÈMES NATIONAUX D’EVALUATION :</w:t>
            </w:r>
          </w:p>
          <w:p w14:paraId="1B57C0E5" w14:textId="58482894" w:rsidR="00974378" w:rsidRPr="003C313F" w:rsidRDefault="00B95BC8" w:rsidP="00974378">
            <w:pPr>
              <w:spacing w:after="120"/>
              <w:contextualSpacing/>
              <w:rPr>
                <w:rFonts w:cstheme="minorHAnsi"/>
                <w:b/>
                <w:i/>
                <w:color w:val="4472C4" w:themeColor="accent5"/>
                <w:sz w:val="20"/>
                <w:lang w:val="fr-FR"/>
              </w:rPr>
            </w:pPr>
            <w:r>
              <w:rPr>
                <w:rFonts w:cstheme="minorHAnsi"/>
                <w:b/>
                <w:bCs/>
                <w:i/>
                <w:color w:val="C00000"/>
                <w:sz w:val="21"/>
                <w:lang w:val="fr-FR"/>
              </w:rPr>
              <w:t>« </w:t>
            </w:r>
            <w:r w:rsidR="003C313F" w:rsidRPr="00B95BC8">
              <w:rPr>
                <w:rFonts w:cstheme="minorHAnsi"/>
                <w:b/>
                <w:bCs/>
                <w:i/>
                <w:color w:val="C00000"/>
                <w:sz w:val="21"/>
                <w:lang w:val="fr-FR"/>
              </w:rPr>
              <w:t>Le modèle ivoirien de construction d’un écosystème robuste d’évaluation des politiques publiques</w:t>
            </w:r>
            <w:r>
              <w:rPr>
                <w:rFonts w:cstheme="minorHAnsi"/>
                <w:b/>
                <w:bCs/>
                <w:i/>
                <w:color w:val="C00000"/>
                <w:sz w:val="21"/>
                <w:lang w:val="fr-FR"/>
              </w:rPr>
              <w:t> »</w:t>
            </w:r>
            <w:bookmarkStart w:id="0" w:name="_GoBack"/>
            <w:bookmarkEnd w:id="0"/>
            <w:r w:rsidR="00610C24" w:rsidRPr="00B95BC8">
              <w:rPr>
                <w:rFonts w:cstheme="minorHAnsi"/>
                <w:b/>
                <w:bCs/>
                <w:i/>
                <w:color w:val="C00000"/>
                <w:sz w:val="21"/>
                <w:lang w:val="fr-FR"/>
              </w:rPr>
              <w:t xml:space="preserve"> </w:t>
            </w:r>
          </w:p>
        </w:tc>
      </w:tr>
      <w:tr w:rsidR="00974378" w:rsidRPr="009D0066" w14:paraId="214C6309" w14:textId="77777777" w:rsidTr="00974378">
        <w:trPr>
          <w:trHeight w:val="282"/>
        </w:trPr>
        <w:tc>
          <w:tcPr>
            <w:tcW w:w="5949" w:type="dxa"/>
          </w:tcPr>
          <w:p w14:paraId="78AEEC50" w14:textId="77777777" w:rsidR="00974378" w:rsidRPr="009D0066" w:rsidRDefault="00974378" w:rsidP="00974378">
            <w:pPr>
              <w:spacing w:after="120"/>
              <w:contextualSpacing/>
              <w:jc w:val="both"/>
              <w:rPr>
                <w:rFonts w:cstheme="minorHAnsi"/>
              </w:rPr>
            </w:pPr>
            <w:r>
              <w:rPr>
                <w:rFonts w:cstheme="minorHAnsi"/>
              </w:rPr>
              <w:t xml:space="preserve">Conference session </w:t>
            </w:r>
          </w:p>
        </w:tc>
        <w:tc>
          <w:tcPr>
            <w:tcW w:w="5528" w:type="dxa"/>
          </w:tcPr>
          <w:p w14:paraId="69ACB298" w14:textId="2D76AB0F" w:rsidR="00974378" w:rsidRPr="00FE7E9A" w:rsidRDefault="00974378" w:rsidP="00974378">
            <w:pPr>
              <w:pStyle w:val="PrformatHTML"/>
              <w:spacing w:line="276" w:lineRule="auto"/>
              <w:jc w:val="both"/>
              <w:rPr>
                <w:rFonts w:ascii="inherit" w:hAnsi="inherit"/>
                <w:color w:val="4472C4" w:themeColor="accent5"/>
                <w:sz w:val="28"/>
                <w:szCs w:val="28"/>
                <w:u w:val="single"/>
              </w:rPr>
            </w:pPr>
            <w:r w:rsidRPr="00FE7E9A">
              <w:rPr>
                <w:rStyle w:val="y2iqfc"/>
                <w:rFonts w:ascii="inherit" w:hAnsi="inherit"/>
                <w:color w:val="4472C4" w:themeColor="accent5"/>
                <w:sz w:val="26"/>
                <w:szCs w:val="28"/>
              </w:rPr>
              <w:t>Systèmes d’évaluation inclusifs</w:t>
            </w:r>
            <w:r w:rsidRPr="00FE7E9A">
              <w:rPr>
                <w:rFonts w:cstheme="minorHAnsi"/>
                <w:color w:val="4472C4" w:themeColor="accent5"/>
                <w:sz w:val="18"/>
              </w:rPr>
              <w:t xml:space="preserve">  </w:t>
            </w:r>
          </w:p>
        </w:tc>
      </w:tr>
      <w:tr w:rsidR="00974378" w:rsidRPr="009D0066" w14:paraId="480FABC7" w14:textId="77777777" w:rsidTr="00974378">
        <w:trPr>
          <w:trHeight w:val="538"/>
        </w:trPr>
        <w:tc>
          <w:tcPr>
            <w:tcW w:w="5949" w:type="dxa"/>
          </w:tcPr>
          <w:p w14:paraId="0A8026BE" w14:textId="77777777" w:rsidR="00974378" w:rsidRPr="009D0066" w:rsidRDefault="00974378" w:rsidP="00974378">
            <w:pPr>
              <w:spacing w:after="120"/>
              <w:jc w:val="both"/>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p>
        </w:tc>
        <w:tc>
          <w:tcPr>
            <w:tcW w:w="5528" w:type="dxa"/>
          </w:tcPr>
          <w:p w14:paraId="715AEBA9" w14:textId="77777777" w:rsidR="00974378" w:rsidRPr="00FE7E9A" w:rsidRDefault="00974378" w:rsidP="00974378">
            <w:pPr>
              <w:spacing w:after="120"/>
              <w:contextualSpacing/>
              <w:jc w:val="both"/>
              <w:rPr>
                <w:rFonts w:cstheme="minorHAnsi"/>
                <w:color w:val="4472C4" w:themeColor="accent5"/>
              </w:rPr>
            </w:pPr>
          </w:p>
        </w:tc>
      </w:tr>
      <w:tr w:rsidR="00974378" w:rsidRPr="009D0066" w14:paraId="35FDBE23" w14:textId="77777777" w:rsidTr="00974378">
        <w:trPr>
          <w:trHeight w:val="67"/>
        </w:trPr>
        <w:tc>
          <w:tcPr>
            <w:tcW w:w="5949" w:type="dxa"/>
          </w:tcPr>
          <w:p w14:paraId="1C3DD506" w14:textId="77777777" w:rsidR="00974378" w:rsidRPr="009D0066" w:rsidRDefault="00974378" w:rsidP="00974378">
            <w:pPr>
              <w:spacing w:after="120"/>
              <w:jc w:val="both"/>
              <w:rPr>
                <w:rFonts w:cstheme="minorHAnsi"/>
              </w:rPr>
            </w:pPr>
            <w:r w:rsidRPr="009D0066">
              <w:rPr>
                <w:rFonts w:cstheme="minorHAnsi"/>
              </w:rPr>
              <w:t>Preferred format</w:t>
            </w:r>
            <w:r>
              <w:rPr>
                <w:rFonts w:cstheme="minorHAnsi"/>
              </w:rPr>
              <w:t xml:space="preserve">: </w:t>
            </w:r>
          </w:p>
        </w:tc>
        <w:tc>
          <w:tcPr>
            <w:tcW w:w="5528" w:type="dxa"/>
          </w:tcPr>
          <w:p w14:paraId="0B2217F5" w14:textId="75DCABF1" w:rsidR="00974378" w:rsidRPr="00FE7E9A" w:rsidRDefault="00974378" w:rsidP="00974378">
            <w:pPr>
              <w:pStyle w:val="Commentaire"/>
              <w:rPr>
                <w:rFonts w:cstheme="minorHAnsi"/>
                <w:color w:val="4472C4" w:themeColor="accent5"/>
                <w:sz w:val="22"/>
                <w:szCs w:val="22"/>
              </w:rPr>
            </w:pPr>
            <w:r w:rsidRPr="00FE7E9A">
              <w:rPr>
                <w:rFonts w:cstheme="minorHAnsi"/>
                <w:color w:val="4472C4" w:themeColor="accent5"/>
                <w:sz w:val="22"/>
                <w:szCs w:val="22"/>
              </w:rPr>
              <w:t>□ PPT (maximum 15 minutes)</w:t>
            </w:r>
          </w:p>
        </w:tc>
      </w:tr>
      <w:tr w:rsidR="00974378" w:rsidRPr="009D0066" w14:paraId="3A4492F4" w14:textId="77777777" w:rsidTr="00974378">
        <w:trPr>
          <w:trHeight w:val="282"/>
        </w:trPr>
        <w:tc>
          <w:tcPr>
            <w:tcW w:w="5949" w:type="dxa"/>
          </w:tcPr>
          <w:p w14:paraId="62741E07" w14:textId="77777777" w:rsidR="00974378" w:rsidRPr="00720A88" w:rsidRDefault="00974378" w:rsidP="00974378">
            <w:pPr>
              <w:spacing w:after="120"/>
              <w:jc w:val="both"/>
              <w:rPr>
                <w:rFonts w:cstheme="minorHAnsi"/>
                <w:highlight w:val="yellow"/>
              </w:rPr>
            </w:pPr>
            <w:r w:rsidRPr="00A14ADA">
              <w:rPr>
                <w:rFonts w:cstheme="minorHAnsi"/>
              </w:rPr>
              <w:t xml:space="preserve">I </w:t>
            </w:r>
            <w:r>
              <w:rPr>
                <w:rFonts w:cstheme="minorHAnsi"/>
              </w:rPr>
              <w:t xml:space="preserve">will be applying for </w:t>
            </w:r>
            <w:r w:rsidRPr="00A14ADA">
              <w:rPr>
                <w:rFonts w:cstheme="minorHAnsi"/>
              </w:rPr>
              <w:t xml:space="preserve">bursary support </w:t>
            </w:r>
            <w:r w:rsidRPr="00025BDE">
              <w:rPr>
                <w:rFonts w:cstheme="minorHAnsi"/>
                <w:iCs/>
              </w:rPr>
              <w:t xml:space="preserve">(note that there </w:t>
            </w:r>
            <w:r>
              <w:rPr>
                <w:rFonts w:cstheme="minorHAnsi"/>
                <w:iCs/>
              </w:rPr>
              <w:t xml:space="preserve">will be </w:t>
            </w:r>
            <w:r w:rsidRPr="00025BDE">
              <w:rPr>
                <w:rFonts w:cstheme="minorHAnsi"/>
                <w:iCs/>
              </w:rPr>
              <w:t xml:space="preserve">a separate application for bursary support, the present template is only </w:t>
            </w:r>
            <w:r>
              <w:rPr>
                <w:rFonts w:cstheme="minorHAnsi"/>
                <w:iCs/>
              </w:rPr>
              <w:t xml:space="preserve">to get an idea of the bursary requirement as you submit the </w:t>
            </w:r>
            <w:r w:rsidRPr="00025BDE">
              <w:rPr>
                <w:rFonts w:cstheme="minorHAnsi"/>
                <w:iCs/>
              </w:rPr>
              <w:t>abstract).</w:t>
            </w:r>
            <w:r>
              <w:rPr>
                <w:rFonts w:cstheme="minorHAnsi"/>
                <w:i/>
              </w:rPr>
              <w:t xml:space="preserve"> </w:t>
            </w:r>
          </w:p>
        </w:tc>
        <w:tc>
          <w:tcPr>
            <w:tcW w:w="5528" w:type="dxa"/>
          </w:tcPr>
          <w:p w14:paraId="1F4118CD" w14:textId="77777777" w:rsidR="00FE7E9A" w:rsidRDefault="00FE7E9A" w:rsidP="00974378">
            <w:pPr>
              <w:pStyle w:val="Commentaire"/>
              <w:rPr>
                <w:rFonts w:cstheme="minorHAnsi"/>
                <w:color w:val="4472C4" w:themeColor="accent5"/>
                <w:sz w:val="22"/>
                <w:szCs w:val="22"/>
              </w:rPr>
            </w:pPr>
          </w:p>
          <w:p w14:paraId="1BB0E02A" w14:textId="3CE7AF69" w:rsidR="00974378" w:rsidRPr="00FE7E9A" w:rsidRDefault="00974378" w:rsidP="00974378">
            <w:pPr>
              <w:pStyle w:val="Commentaire"/>
              <w:rPr>
                <w:rFonts w:cstheme="minorHAnsi"/>
                <w:color w:val="4472C4" w:themeColor="accent5"/>
                <w:sz w:val="22"/>
                <w:szCs w:val="22"/>
              </w:rPr>
            </w:pPr>
            <w:r w:rsidRPr="00FE7E9A">
              <w:rPr>
                <w:rFonts w:cstheme="minorHAnsi"/>
                <w:color w:val="4472C4" w:themeColor="accent5"/>
                <w:sz w:val="22"/>
                <w:szCs w:val="22"/>
              </w:rPr>
              <w:t xml:space="preserve">□ </w:t>
            </w:r>
            <w:r w:rsidRPr="00FE7E9A">
              <w:rPr>
                <w:rFonts w:cstheme="minorHAnsi"/>
                <w:color w:val="4472C4" w:themeColor="accent5"/>
                <w:sz w:val="22"/>
                <w:szCs w:val="22"/>
                <w:lang w:val="fr-FR"/>
              </w:rPr>
              <w:t>Oui</w:t>
            </w:r>
          </w:p>
          <w:p w14:paraId="6B947B21" w14:textId="77777777" w:rsidR="00974378" w:rsidRPr="00FE7E9A" w:rsidRDefault="00974378" w:rsidP="00974378">
            <w:pPr>
              <w:pStyle w:val="Commentaire"/>
              <w:rPr>
                <w:rFonts w:cstheme="minorHAnsi"/>
                <w:color w:val="4472C4" w:themeColor="accent5"/>
                <w:sz w:val="22"/>
                <w:szCs w:val="22"/>
              </w:rPr>
            </w:pPr>
          </w:p>
        </w:tc>
      </w:tr>
      <w:tr w:rsidR="00974378" w:rsidRPr="009D0066" w14:paraId="3A788CEC" w14:textId="77777777" w:rsidTr="00974378">
        <w:trPr>
          <w:trHeight w:val="282"/>
        </w:trPr>
        <w:tc>
          <w:tcPr>
            <w:tcW w:w="5949" w:type="dxa"/>
          </w:tcPr>
          <w:p w14:paraId="73C67F1E" w14:textId="77777777" w:rsidR="00974378" w:rsidRDefault="00974378" w:rsidP="00974378">
            <w:pPr>
              <w:spacing w:after="120"/>
              <w:jc w:val="both"/>
              <w:rPr>
                <w:rFonts w:cstheme="minorHAnsi"/>
              </w:rPr>
            </w:pPr>
            <w:r>
              <w:rPr>
                <w:rFonts w:cstheme="minorHAnsi"/>
              </w:rPr>
              <w:t xml:space="preserve">Language </w:t>
            </w:r>
          </w:p>
        </w:tc>
        <w:tc>
          <w:tcPr>
            <w:tcW w:w="5528" w:type="dxa"/>
          </w:tcPr>
          <w:p w14:paraId="210791FE" w14:textId="21119AE9" w:rsidR="00974378" w:rsidRPr="00FE7E9A" w:rsidRDefault="00974378" w:rsidP="00974378">
            <w:pPr>
              <w:pStyle w:val="Commentaire"/>
              <w:rPr>
                <w:rFonts w:cstheme="minorHAnsi"/>
                <w:color w:val="4472C4" w:themeColor="accent5"/>
                <w:sz w:val="22"/>
                <w:szCs w:val="22"/>
              </w:rPr>
            </w:pPr>
            <w:r w:rsidRPr="00FE7E9A">
              <w:rPr>
                <w:rFonts w:cstheme="minorHAnsi"/>
                <w:color w:val="4472C4" w:themeColor="accent5"/>
                <w:sz w:val="22"/>
                <w:szCs w:val="22"/>
              </w:rPr>
              <w:t xml:space="preserve">□ </w:t>
            </w:r>
            <w:r w:rsidRPr="00FE7E9A">
              <w:rPr>
                <w:rFonts w:cstheme="minorHAnsi"/>
                <w:color w:val="4472C4" w:themeColor="accent5"/>
                <w:sz w:val="22"/>
                <w:szCs w:val="22"/>
                <w:lang w:val="fr-FR"/>
              </w:rPr>
              <w:t>Français</w:t>
            </w:r>
            <w:r w:rsidRPr="00FE7E9A">
              <w:rPr>
                <w:rFonts w:cstheme="minorHAnsi"/>
                <w:color w:val="4472C4" w:themeColor="accent5"/>
                <w:sz w:val="22"/>
                <w:szCs w:val="22"/>
              </w:rPr>
              <w:t xml:space="preserve"> </w:t>
            </w:r>
          </w:p>
        </w:tc>
      </w:tr>
    </w:tbl>
    <w:p w14:paraId="12B401E4" w14:textId="34227F68" w:rsidR="000B3A27" w:rsidRPr="000B3A27" w:rsidRDefault="00974378" w:rsidP="00E61501">
      <w:pPr>
        <w:rPr>
          <w:b/>
          <w:bCs/>
          <w:sz w:val="16"/>
        </w:rPr>
      </w:pPr>
      <w:r>
        <w:rPr>
          <w:rFonts w:ascii="Calibri" w:eastAsiaTheme="majorEastAsia" w:hAnsi="Calibri" w:cs="Calibri"/>
          <w:b/>
          <w:bCs/>
          <w:noProof/>
          <w:sz w:val="20"/>
          <w:szCs w:val="20"/>
        </w:rPr>
        <mc:AlternateContent>
          <mc:Choice Requires="wps">
            <w:drawing>
              <wp:anchor distT="0" distB="0" distL="114300" distR="114300" simplePos="0" relativeHeight="251657216" behindDoc="0" locked="0" layoutInCell="1" allowOverlap="1" wp14:anchorId="07B5D9B9" wp14:editId="070B585D">
                <wp:simplePos x="0" y="0"/>
                <wp:positionH relativeFrom="margin">
                  <wp:posOffset>1905</wp:posOffset>
                </wp:positionH>
                <wp:positionV relativeFrom="paragraph">
                  <wp:posOffset>12731</wp:posOffset>
                </wp:positionV>
                <wp:extent cx="6387465" cy="316871"/>
                <wp:effectExtent l="12700" t="12700" r="13335" b="13335"/>
                <wp:wrapTopAndBottom/>
                <wp:docPr id="7" name="Text Box 7"/>
                <wp:cNvGraphicFramePr/>
                <a:graphic xmlns:a="http://schemas.openxmlformats.org/drawingml/2006/main">
                  <a:graphicData uri="http://schemas.microsoft.com/office/word/2010/wordprocessingShape">
                    <wps:wsp>
                      <wps:cNvSpPr txBox="1"/>
                      <wps:spPr>
                        <a:xfrm>
                          <a:off x="0" y="0"/>
                          <a:ext cx="6387465" cy="316871"/>
                        </a:xfrm>
                        <a:prstGeom prst="rect">
                          <a:avLst/>
                        </a:prstGeom>
                        <a:solidFill>
                          <a:schemeClr val="lt1"/>
                        </a:solidFill>
                        <a:ln w="19050">
                          <a:solidFill>
                            <a:srgbClr val="13A8D2"/>
                          </a:solidFill>
                        </a:ln>
                      </wps:spPr>
                      <wps:txbx>
                        <w:txbxContent>
                          <w:p w14:paraId="2A26CB9C" w14:textId="77777777" w:rsidR="001E26DB" w:rsidRPr="009A4516" w:rsidRDefault="001E26DB" w:rsidP="00FE647C">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5D9B9" id="_x0000_t202" coordsize="21600,21600" o:spt="202" path="m,l,21600r21600,l21600,xe">
                <v:stroke joinstyle="miter"/>
                <v:path gradientshapeok="t" o:connecttype="rect"/>
              </v:shapetype>
              <v:shape id="Text Box 7" o:spid="_x0000_s1026" type="#_x0000_t202" style="position:absolute;margin-left:.15pt;margin-top:1pt;width:502.95pt;height:2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" fillcolor="white [3201]" strokecolor="#13a8d2" strokeweight="1.5pt">
                <v:textbox>
                  <w:txbxContent>
                    <w:p w14:paraId="2A26CB9C" w14:textId="77777777" w:rsidR="001E26DB" w:rsidRPr="009A4516" w:rsidRDefault="001E26DB" w:rsidP="00FE647C">
                      <w:pPr>
                        <w:jc w:val="center"/>
                        <w:rPr>
                          <w:b/>
                          <w:color w:val="13A8D2"/>
                          <w:sz w:val="28"/>
                        </w:rPr>
                      </w:pPr>
                      <w:r>
                        <w:rPr>
                          <w:b/>
                          <w:color w:val="13A8D2"/>
                          <w:sz w:val="28"/>
                        </w:rPr>
                        <w:t>ABSTRACT SUBMISSION TEMPLATE</w:t>
                      </w:r>
                    </w:p>
                  </w:txbxContent>
                </v:textbox>
                <w10:wrap type="topAndBottom" anchorx="margin"/>
              </v:shape>
            </w:pict>
          </mc:Fallback>
        </mc:AlternateContent>
      </w:r>
      <w:bookmarkStart w:id="1" w:name="_Sample_Abstract"/>
      <w:bookmarkEnd w:id="1"/>
    </w:p>
    <w:p w14:paraId="641A5216" w14:textId="77777777" w:rsidR="001502D3" w:rsidRPr="001502D3" w:rsidRDefault="001502D3" w:rsidP="001502D3">
      <w:pPr>
        <w:spacing w:after="0"/>
        <w:rPr>
          <w:b/>
          <w:bCs/>
          <w:sz w:val="10"/>
        </w:rPr>
      </w:pPr>
    </w:p>
    <w:p w14:paraId="7D9AB7E1" w14:textId="6031731F" w:rsidR="000B3A27" w:rsidRPr="000B3A27" w:rsidRDefault="00E61501" w:rsidP="001502D3">
      <w:pPr>
        <w:spacing w:after="0"/>
        <w:rPr>
          <w:rFonts w:ascii="Calibri" w:eastAsiaTheme="majorEastAsia" w:hAnsi="Calibri" w:cs="Calibri"/>
          <w:b/>
          <w:bCs/>
          <w:noProof/>
          <w:sz w:val="20"/>
          <w:szCs w:val="20"/>
        </w:rPr>
      </w:pPr>
      <w:r w:rsidRPr="00FE647C">
        <w:rPr>
          <w:b/>
          <w:bCs/>
        </w:rPr>
        <w:t>Abstract Text (</w:t>
      </w:r>
      <w:r w:rsidR="00FD019E">
        <w:rPr>
          <w:b/>
          <w:bCs/>
        </w:rPr>
        <w:t xml:space="preserve">379 </w:t>
      </w:r>
      <w:r w:rsidRPr="00FE647C">
        <w:rPr>
          <w:b/>
          <w:bCs/>
        </w:rPr>
        <w:t>words)</w:t>
      </w:r>
    </w:p>
    <w:tbl>
      <w:tblPr>
        <w:tblStyle w:val="Grilledutableau"/>
        <w:tblW w:w="11482" w:type="dxa"/>
        <w:tblInd w:w="-714" w:type="dxa"/>
        <w:tblLook w:val="04A0" w:firstRow="1" w:lastRow="0" w:firstColumn="1" w:lastColumn="0" w:noHBand="0" w:noVBand="1"/>
      </w:tblPr>
      <w:tblGrid>
        <w:gridCol w:w="11482"/>
      </w:tblGrid>
      <w:tr w:rsidR="00E61501" w:rsidRPr="000B3A27" w14:paraId="537D5AC6" w14:textId="77777777" w:rsidTr="001502D3">
        <w:trPr>
          <w:trHeight w:val="7089"/>
        </w:trPr>
        <w:tc>
          <w:tcPr>
            <w:tcW w:w="11482" w:type="dxa"/>
          </w:tcPr>
          <w:p w14:paraId="73EEBD5D" w14:textId="10E28838" w:rsidR="00C50768" w:rsidRPr="00FE7E9A" w:rsidRDefault="00F56F69" w:rsidP="00FD019E">
            <w:pPr>
              <w:ind w:right="32"/>
              <w:jc w:val="both"/>
              <w:rPr>
                <w:color w:val="4472C4" w:themeColor="accent5"/>
                <w:sz w:val="21"/>
                <w:lang w:val="fr-FR"/>
              </w:rPr>
            </w:pPr>
            <w:r w:rsidRPr="00FE7E9A">
              <w:rPr>
                <w:color w:val="4472C4" w:themeColor="accent5"/>
                <w:sz w:val="21"/>
                <w:lang w:val="fr-FR"/>
              </w:rPr>
              <w:t xml:space="preserve">Aujourd’hui, </w:t>
            </w:r>
            <w:r w:rsidR="00AD2BD2" w:rsidRPr="00FE7E9A">
              <w:rPr>
                <w:color w:val="4472C4" w:themeColor="accent5"/>
                <w:sz w:val="21"/>
                <w:lang w:val="fr-FR"/>
              </w:rPr>
              <w:t xml:space="preserve">grâce à son </w:t>
            </w:r>
            <w:r w:rsidR="00AD2BD2" w:rsidRPr="00FE7E9A">
              <w:rPr>
                <w:b/>
                <w:i/>
                <w:color w:val="4472C4" w:themeColor="accent5"/>
                <w:sz w:val="21"/>
                <w:lang w:val="fr-FR"/>
              </w:rPr>
              <w:t>modèle</w:t>
            </w:r>
            <w:r w:rsidR="00DC0DE1" w:rsidRPr="00FE7E9A">
              <w:rPr>
                <w:b/>
                <w:i/>
                <w:color w:val="4472C4" w:themeColor="accent5"/>
                <w:sz w:val="21"/>
                <w:lang w:val="fr-FR"/>
              </w:rPr>
              <w:t xml:space="preserve"> d’évaluation des politiques publiques </w:t>
            </w:r>
            <w:r w:rsidR="00AD2BD2" w:rsidRPr="00FE7E9A">
              <w:rPr>
                <w:b/>
                <w:i/>
                <w:color w:val="4472C4" w:themeColor="accent5"/>
                <w:sz w:val="21"/>
                <w:lang w:val="fr-FR"/>
              </w:rPr>
              <w:t xml:space="preserve">basé sur </w:t>
            </w:r>
            <w:r w:rsidR="007A74F0">
              <w:rPr>
                <w:b/>
                <w:i/>
                <w:color w:val="4472C4" w:themeColor="accent5"/>
                <w:sz w:val="21"/>
                <w:lang w:val="fr-FR"/>
              </w:rPr>
              <w:t>l’interaction</w:t>
            </w:r>
            <w:r w:rsidR="003C313F">
              <w:rPr>
                <w:b/>
                <w:i/>
                <w:color w:val="4472C4" w:themeColor="accent5"/>
                <w:sz w:val="21"/>
                <w:lang w:val="fr-FR"/>
              </w:rPr>
              <w:t xml:space="preserve"> </w:t>
            </w:r>
            <w:r w:rsidR="007A74F0">
              <w:rPr>
                <w:b/>
                <w:i/>
                <w:color w:val="4472C4" w:themeColor="accent5"/>
                <w:sz w:val="21"/>
                <w:lang w:val="fr-FR"/>
              </w:rPr>
              <w:t>entre l</w:t>
            </w:r>
            <w:r w:rsidR="003C313F">
              <w:rPr>
                <w:b/>
                <w:i/>
                <w:color w:val="4472C4" w:themeColor="accent5"/>
                <w:sz w:val="21"/>
                <w:lang w:val="fr-FR"/>
              </w:rPr>
              <w:t xml:space="preserve">es </w:t>
            </w:r>
            <w:r w:rsidR="00AD2BD2" w:rsidRPr="00FE7E9A">
              <w:rPr>
                <w:b/>
                <w:i/>
                <w:color w:val="4472C4" w:themeColor="accent5"/>
                <w:sz w:val="21"/>
                <w:lang w:val="fr-FR"/>
              </w:rPr>
              <w:t>acteurs</w:t>
            </w:r>
            <w:r w:rsidR="00DC0DE1" w:rsidRPr="00FE7E9A">
              <w:rPr>
                <w:b/>
                <w:i/>
                <w:color w:val="4472C4" w:themeColor="accent5"/>
                <w:sz w:val="21"/>
                <w:lang w:val="fr-FR"/>
              </w:rPr>
              <w:t xml:space="preserve"> </w:t>
            </w:r>
            <w:r w:rsidR="007A74F0">
              <w:rPr>
                <w:b/>
                <w:i/>
                <w:color w:val="4472C4" w:themeColor="accent5"/>
                <w:sz w:val="21"/>
                <w:lang w:val="fr-FR"/>
              </w:rPr>
              <w:t xml:space="preserve">du système existant </w:t>
            </w:r>
            <w:r w:rsidR="00DC0DE1" w:rsidRPr="00FE7E9A">
              <w:rPr>
                <w:b/>
                <w:i/>
                <w:color w:val="4472C4" w:themeColor="accent5"/>
                <w:sz w:val="21"/>
                <w:lang w:val="fr-FR"/>
              </w:rPr>
              <w:t>(</w:t>
            </w:r>
            <w:r w:rsidR="00DC0DE1" w:rsidRPr="00FE7E9A">
              <w:rPr>
                <w:i/>
                <w:color w:val="4472C4" w:themeColor="accent5"/>
                <w:sz w:val="21"/>
                <w:lang w:val="fr-FR"/>
              </w:rPr>
              <w:t xml:space="preserve">Ministère, </w:t>
            </w:r>
            <w:r w:rsidR="000E2F91" w:rsidRPr="00FE7E9A">
              <w:rPr>
                <w:i/>
                <w:color w:val="4472C4" w:themeColor="accent5"/>
                <w:sz w:val="21"/>
                <w:lang w:val="fr-FR"/>
              </w:rPr>
              <w:t>P</w:t>
            </w:r>
            <w:r w:rsidR="00DC0DE1" w:rsidRPr="00FE7E9A">
              <w:rPr>
                <w:i/>
                <w:color w:val="4472C4" w:themeColor="accent5"/>
                <w:sz w:val="21"/>
                <w:lang w:val="fr-FR"/>
              </w:rPr>
              <w:t xml:space="preserve">arlement, Inspection, Cours des Comptes, Autorité de bonne Gouvernance, Institut de </w:t>
            </w:r>
            <w:r w:rsidR="000E2F91" w:rsidRPr="00FE7E9A">
              <w:rPr>
                <w:i/>
                <w:color w:val="4472C4" w:themeColor="accent5"/>
                <w:sz w:val="21"/>
                <w:lang w:val="fr-FR"/>
              </w:rPr>
              <w:t>statistiques</w:t>
            </w:r>
            <w:r w:rsidR="00DC0DE1" w:rsidRPr="00FE7E9A">
              <w:rPr>
                <w:i/>
                <w:color w:val="4472C4" w:themeColor="accent5"/>
                <w:sz w:val="21"/>
                <w:lang w:val="fr-FR"/>
              </w:rPr>
              <w:t>,</w:t>
            </w:r>
            <w:r w:rsidR="000E2F91" w:rsidRPr="00FE7E9A">
              <w:rPr>
                <w:i/>
                <w:color w:val="4472C4" w:themeColor="accent5"/>
                <w:sz w:val="21"/>
                <w:lang w:val="fr-FR"/>
              </w:rPr>
              <w:t xml:space="preserve"> </w:t>
            </w:r>
            <w:r w:rsidR="00DC0DE1" w:rsidRPr="00FE7E9A">
              <w:rPr>
                <w:i/>
                <w:color w:val="4472C4" w:themeColor="accent5"/>
                <w:sz w:val="21"/>
                <w:lang w:val="fr-FR"/>
              </w:rPr>
              <w:t xml:space="preserve">structures </w:t>
            </w:r>
            <w:r w:rsidR="000E2F91" w:rsidRPr="00FE7E9A">
              <w:rPr>
                <w:i/>
                <w:color w:val="4472C4" w:themeColor="accent5"/>
                <w:sz w:val="21"/>
                <w:lang w:val="fr-FR"/>
              </w:rPr>
              <w:t>décentralisées</w:t>
            </w:r>
            <w:r w:rsidR="00DC0DE1" w:rsidRPr="00FE7E9A">
              <w:rPr>
                <w:i/>
                <w:color w:val="4472C4" w:themeColor="accent5"/>
                <w:sz w:val="21"/>
                <w:lang w:val="fr-FR"/>
              </w:rPr>
              <w:t xml:space="preserve"> et déconcentrées, la société civile, le secteur privé, les universités, les PTF, e</w:t>
            </w:r>
            <w:r w:rsidR="000E2F91" w:rsidRPr="00FE7E9A">
              <w:rPr>
                <w:i/>
                <w:color w:val="4472C4" w:themeColor="accent5"/>
                <w:sz w:val="21"/>
                <w:lang w:val="fr-FR"/>
              </w:rPr>
              <w:t>tc…</w:t>
            </w:r>
            <w:r w:rsidR="000E2F91" w:rsidRPr="00FE7E9A">
              <w:rPr>
                <w:b/>
                <w:i/>
                <w:color w:val="4472C4" w:themeColor="accent5"/>
                <w:sz w:val="21"/>
                <w:lang w:val="fr-FR"/>
              </w:rPr>
              <w:t>)</w:t>
            </w:r>
            <w:r w:rsidR="00AD2BD2" w:rsidRPr="00FE7E9A">
              <w:rPr>
                <w:color w:val="4472C4" w:themeColor="accent5"/>
                <w:sz w:val="21"/>
                <w:lang w:val="fr-FR"/>
              </w:rPr>
              <w:t xml:space="preserve">, </w:t>
            </w:r>
            <w:r w:rsidRPr="00FE7E9A">
              <w:rPr>
                <w:color w:val="4472C4" w:themeColor="accent5"/>
                <w:sz w:val="21"/>
                <w:lang w:val="fr-FR"/>
              </w:rPr>
              <w:t xml:space="preserve">la Côte d’Ivoire se positionne comme l’un des pays les plus avancés en matière </w:t>
            </w:r>
            <w:r w:rsidR="00AD2BD2" w:rsidRPr="00FE7E9A">
              <w:rPr>
                <w:color w:val="4472C4" w:themeColor="accent5"/>
                <w:sz w:val="21"/>
                <w:lang w:val="fr-FR"/>
              </w:rPr>
              <w:t xml:space="preserve">de promotion de l’évaluation inclusive </w:t>
            </w:r>
            <w:r w:rsidRPr="00FE7E9A">
              <w:rPr>
                <w:color w:val="4472C4" w:themeColor="accent5"/>
                <w:sz w:val="21"/>
                <w:lang w:val="fr-FR"/>
              </w:rPr>
              <w:t>en Afrique.</w:t>
            </w:r>
            <w:r w:rsidR="000B3A27" w:rsidRPr="00FE7E9A">
              <w:rPr>
                <w:color w:val="4472C4" w:themeColor="accent5"/>
                <w:sz w:val="21"/>
                <w:lang w:val="fr-FR"/>
              </w:rPr>
              <w:t xml:space="preserve"> P</w:t>
            </w:r>
            <w:r w:rsidR="00AD2BD2" w:rsidRPr="00FE7E9A">
              <w:rPr>
                <w:color w:val="4472C4" w:themeColor="accent5"/>
                <w:sz w:val="21"/>
                <w:lang w:val="fr-FR"/>
              </w:rPr>
              <w:t xml:space="preserve">lusieurs </w:t>
            </w:r>
            <w:r w:rsidR="000B3A27" w:rsidRPr="00FE7E9A">
              <w:rPr>
                <w:color w:val="4472C4" w:themeColor="accent5"/>
                <w:sz w:val="21"/>
                <w:lang w:val="fr-FR"/>
              </w:rPr>
              <w:t xml:space="preserve">facteurs </w:t>
            </w:r>
            <w:r w:rsidR="00AD2BD2" w:rsidRPr="00FE7E9A">
              <w:rPr>
                <w:color w:val="4472C4" w:themeColor="accent5"/>
                <w:sz w:val="21"/>
                <w:lang w:val="fr-FR"/>
              </w:rPr>
              <w:t>favorisent cette politique.</w:t>
            </w:r>
            <w:r w:rsidR="000B3A27" w:rsidRPr="00FE7E9A">
              <w:rPr>
                <w:color w:val="4472C4" w:themeColor="accent5"/>
                <w:sz w:val="21"/>
                <w:lang w:val="fr-FR"/>
              </w:rPr>
              <w:t xml:space="preserve"> </w:t>
            </w:r>
            <w:r w:rsidR="00AD2BD2" w:rsidRPr="00FE7E9A">
              <w:rPr>
                <w:color w:val="4472C4" w:themeColor="accent5"/>
                <w:sz w:val="21"/>
                <w:lang w:val="fr-FR"/>
              </w:rPr>
              <w:t>O</w:t>
            </w:r>
            <w:r w:rsidR="000B3A27" w:rsidRPr="00FE7E9A">
              <w:rPr>
                <w:color w:val="4472C4" w:themeColor="accent5"/>
                <w:sz w:val="21"/>
                <w:lang w:val="fr-FR"/>
              </w:rPr>
              <w:t>n peut citer entre autres :</w:t>
            </w:r>
            <w:r w:rsidRPr="00FE7E9A">
              <w:rPr>
                <w:color w:val="4472C4" w:themeColor="accent5"/>
                <w:sz w:val="21"/>
                <w:lang w:val="fr-FR"/>
              </w:rPr>
              <w:t xml:space="preserve"> </w:t>
            </w:r>
          </w:p>
          <w:p w14:paraId="28E37F24" w14:textId="71C6E76D" w:rsidR="00C50768" w:rsidRPr="00FE7E9A" w:rsidRDefault="000B3A27" w:rsidP="00FD019E">
            <w:pPr>
              <w:numPr>
                <w:ilvl w:val="0"/>
                <w:numId w:val="29"/>
              </w:numPr>
              <w:ind w:left="457" w:right="32"/>
              <w:jc w:val="both"/>
              <w:rPr>
                <w:color w:val="4472C4" w:themeColor="accent5"/>
                <w:sz w:val="21"/>
                <w:lang w:val="fr-FR"/>
              </w:rPr>
            </w:pPr>
            <w:r w:rsidRPr="00FE7E9A">
              <w:rPr>
                <w:color w:val="4472C4" w:themeColor="accent5"/>
                <w:sz w:val="21"/>
                <w:lang w:val="fr-FR"/>
              </w:rPr>
              <w:t>L’i</w:t>
            </w:r>
            <w:r w:rsidR="00F56F69" w:rsidRPr="00FE7E9A">
              <w:rPr>
                <w:color w:val="4472C4" w:themeColor="accent5"/>
                <w:sz w:val="21"/>
                <w:lang w:val="fr-FR"/>
              </w:rPr>
              <w:t xml:space="preserve">ntroduction dans son droit national, des meilleures pratiques internationales à travers adoption des principes et des règles d’une gestion axée sur les résultats et la transparence. </w:t>
            </w:r>
          </w:p>
          <w:p w14:paraId="3A91405A" w14:textId="3BE1E6D8" w:rsidR="00C50768" w:rsidRPr="00FE7E9A" w:rsidRDefault="000B3A27" w:rsidP="00FD019E">
            <w:pPr>
              <w:numPr>
                <w:ilvl w:val="0"/>
                <w:numId w:val="29"/>
              </w:numPr>
              <w:ind w:left="457" w:right="32"/>
              <w:jc w:val="both"/>
              <w:rPr>
                <w:color w:val="4472C4" w:themeColor="accent5"/>
                <w:sz w:val="21"/>
                <w:lang w:val="fr-FR"/>
              </w:rPr>
            </w:pPr>
            <w:r w:rsidRPr="00FE7E9A">
              <w:rPr>
                <w:color w:val="4472C4" w:themeColor="accent5"/>
                <w:sz w:val="21"/>
                <w:lang w:val="fr-FR"/>
              </w:rPr>
              <w:t xml:space="preserve">La </w:t>
            </w:r>
            <w:r w:rsidR="00F56F69" w:rsidRPr="00FE7E9A">
              <w:rPr>
                <w:color w:val="4472C4" w:themeColor="accent5"/>
                <w:sz w:val="21"/>
                <w:lang w:val="fr-FR"/>
              </w:rPr>
              <w:t>Vision du Président de la République qui prône la promotion de la bonne gouvernance, pour soutenir le développement durable et inclusif axé sur une véritable culture de l’évaluation des politiques publiques.</w:t>
            </w:r>
            <w:r w:rsidRPr="00FE7E9A">
              <w:rPr>
                <w:color w:val="4472C4" w:themeColor="accent5"/>
                <w:sz w:val="21"/>
                <w:lang w:val="fr-CA"/>
              </w:rPr>
              <w:t xml:space="preserve"> C’est à dire que la mise en œuvre des politiques publiques devrait se faire dans le respect de la redevabilité et de la transparence dans l’exercice de sa responsabilité et de l’engagement pour la reddition de comptes, sur les mécanismes et l’utilisation des ressources publiques, au Président de la République, au Parlement et aux citoyens ivoiriens</w:t>
            </w:r>
            <w:r w:rsidRPr="00FE7E9A">
              <w:rPr>
                <w:b/>
                <w:bCs/>
                <w:color w:val="4472C4" w:themeColor="accent5"/>
                <w:sz w:val="21"/>
                <w:lang w:val="fr-CA"/>
              </w:rPr>
              <w:t xml:space="preserve">. </w:t>
            </w:r>
          </w:p>
          <w:p w14:paraId="2D22ABDA" w14:textId="06AC02CC" w:rsidR="00C50768" w:rsidRPr="00FE7E9A" w:rsidRDefault="00F56F69" w:rsidP="00FD019E">
            <w:pPr>
              <w:numPr>
                <w:ilvl w:val="0"/>
                <w:numId w:val="29"/>
              </w:numPr>
              <w:ind w:left="457" w:right="32"/>
              <w:jc w:val="both"/>
              <w:rPr>
                <w:color w:val="4472C4" w:themeColor="accent5"/>
                <w:sz w:val="21"/>
                <w:lang w:val="fr-FR"/>
              </w:rPr>
            </w:pPr>
            <w:r w:rsidRPr="00FE7E9A">
              <w:rPr>
                <w:color w:val="4472C4" w:themeColor="accent5"/>
                <w:sz w:val="21"/>
                <w:lang w:val="fr-CA"/>
              </w:rPr>
              <w:t>« </w:t>
            </w:r>
            <w:r w:rsidR="000B3A27" w:rsidRPr="00FE7E9A">
              <w:rPr>
                <w:color w:val="4472C4" w:themeColor="accent5"/>
                <w:sz w:val="21"/>
                <w:lang w:val="fr-CA"/>
              </w:rPr>
              <w:t>L’</w:t>
            </w:r>
            <w:r w:rsidR="000B3A27" w:rsidRPr="00FE7E9A">
              <w:rPr>
                <w:iCs/>
                <w:color w:val="4472C4" w:themeColor="accent5"/>
                <w:sz w:val="21"/>
                <w:lang w:val="fr-CA"/>
              </w:rPr>
              <w:t>obligation de résultats pour l</w:t>
            </w:r>
            <w:r w:rsidRPr="00FE7E9A">
              <w:rPr>
                <w:iCs/>
                <w:color w:val="4472C4" w:themeColor="accent5"/>
                <w:sz w:val="21"/>
                <w:lang w:val="fr-CA"/>
              </w:rPr>
              <w:t>’Administration Publique ivoirienne</w:t>
            </w:r>
            <w:r w:rsidR="000B3A27" w:rsidRPr="00FE7E9A">
              <w:rPr>
                <w:iCs/>
                <w:color w:val="4472C4" w:themeColor="accent5"/>
                <w:sz w:val="21"/>
                <w:lang w:val="fr-CA"/>
              </w:rPr>
              <w:t xml:space="preserve"> soutenues par </w:t>
            </w:r>
            <w:r w:rsidR="00AD2BD2" w:rsidRPr="00FE7E9A">
              <w:rPr>
                <w:iCs/>
                <w:color w:val="4472C4" w:themeColor="accent5"/>
                <w:sz w:val="21"/>
                <w:lang w:val="fr-CA"/>
              </w:rPr>
              <w:t>sa constitution (</w:t>
            </w:r>
            <w:r w:rsidR="000B3A27" w:rsidRPr="00FE7E9A">
              <w:rPr>
                <w:b/>
                <w:i/>
                <w:iCs/>
                <w:color w:val="4472C4" w:themeColor="accent5"/>
                <w:sz w:val="21"/>
                <w:lang w:val="fr-CA"/>
              </w:rPr>
              <w:t>la loi fondamentale</w:t>
            </w:r>
            <w:r w:rsidR="00AD2BD2" w:rsidRPr="00FE7E9A">
              <w:rPr>
                <w:iCs/>
                <w:color w:val="4472C4" w:themeColor="accent5"/>
                <w:sz w:val="21"/>
                <w:lang w:val="fr-CA"/>
              </w:rPr>
              <w:t>)</w:t>
            </w:r>
            <w:r w:rsidR="000B3A27" w:rsidRPr="00FE7E9A">
              <w:rPr>
                <w:iCs/>
                <w:color w:val="4472C4" w:themeColor="accent5"/>
                <w:sz w:val="21"/>
                <w:lang w:val="fr-CA"/>
              </w:rPr>
              <w:t xml:space="preserve"> et des textes d’application</w:t>
            </w:r>
            <w:r w:rsidR="000B3A27" w:rsidRPr="00FE7E9A">
              <w:rPr>
                <w:color w:val="4472C4" w:themeColor="accent5"/>
                <w:sz w:val="21"/>
                <w:lang w:val="fr-CA"/>
              </w:rPr>
              <w:t xml:space="preserve"> »</w:t>
            </w:r>
            <w:r w:rsidRPr="00FE7E9A">
              <w:rPr>
                <w:color w:val="4472C4" w:themeColor="accent5"/>
                <w:sz w:val="21"/>
                <w:lang w:val="fr-CA"/>
              </w:rPr>
              <w:t xml:space="preserve"> </w:t>
            </w:r>
          </w:p>
          <w:p w14:paraId="701EA3B3" w14:textId="03ECE803" w:rsidR="000B3A27" w:rsidRPr="00FE7E9A" w:rsidRDefault="000B3A27" w:rsidP="00FD019E">
            <w:pPr>
              <w:ind w:right="32"/>
              <w:jc w:val="both"/>
              <w:rPr>
                <w:color w:val="4472C4" w:themeColor="accent5"/>
                <w:sz w:val="21"/>
                <w:lang w:val="fr-FR"/>
              </w:rPr>
            </w:pPr>
            <w:r w:rsidRPr="00FE7E9A">
              <w:rPr>
                <w:color w:val="4472C4" w:themeColor="accent5"/>
                <w:sz w:val="21"/>
                <w:lang w:val="fr-CA"/>
              </w:rPr>
              <w:t xml:space="preserve">Pour y parvenir, l’Administration Publique </w:t>
            </w:r>
            <w:r w:rsidR="00FD019E" w:rsidRPr="00FE7E9A">
              <w:rPr>
                <w:color w:val="4472C4" w:themeColor="accent5"/>
                <w:sz w:val="21"/>
                <w:lang w:val="fr-CA"/>
              </w:rPr>
              <w:t>i</w:t>
            </w:r>
            <w:r w:rsidRPr="00FE7E9A">
              <w:rPr>
                <w:color w:val="4472C4" w:themeColor="accent5"/>
                <w:sz w:val="21"/>
                <w:lang w:val="fr-CA"/>
              </w:rPr>
              <w:t>voirienne s’est engagé à :</w:t>
            </w:r>
          </w:p>
          <w:p w14:paraId="627AEF2E" w14:textId="77777777" w:rsidR="00C50768" w:rsidRPr="00FE7E9A" w:rsidRDefault="00F56F69" w:rsidP="00FD019E">
            <w:pPr>
              <w:numPr>
                <w:ilvl w:val="0"/>
                <w:numId w:val="29"/>
              </w:numPr>
              <w:ind w:left="457" w:right="32"/>
              <w:jc w:val="both"/>
              <w:rPr>
                <w:color w:val="4472C4" w:themeColor="accent5"/>
                <w:sz w:val="21"/>
                <w:lang w:val="fr-FR"/>
              </w:rPr>
            </w:pPr>
            <w:r w:rsidRPr="00FE7E9A">
              <w:rPr>
                <w:color w:val="4472C4" w:themeColor="accent5"/>
                <w:sz w:val="21"/>
                <w:u w:val="single"/>
                <w:lang w:val="fr-CA"/>
              </w:rPr>
              <w:t>Instaurer la pratique évaluative auprès des pouvoirs centraux, déconcentrés et décentralisés</w:t>
            </w:r>
            <w:r w:rsidRPr="00FE7E9A">
              <w:rPr>
                <w:color w:val="4472C4" w:themeColor="accent5"/>
                <w:sz w:val="21"/>
                <w:lang w:val="fr-CA"/>
              </w:rPr>
              <w:t>, ce qu’implique pour ces instantes l’institutionnalisation de la fonction d’évaluation, la réalisation des évaluations de qualité et l’utilisation des rapports d’évaluation pour l’amélioration des politiques publiques;</w:t>
            </w:r>
          </w:p>
          <w:p w14:paraId="3BF13570" w14:textId="4E61656B" w:rsidR="00C50768" w:rsidRPr="00FE7E9A" w:rsidRDefault="00F56F69" w:rsidP="00FD019E">
            <w:pPr>
              <w:numPr>
                <w:ilvl w:val="0"/>
                <w:numId w:val="29"/>
              </w:numPr>
              <w:ind w:left="457" w:right="32"/>
              <w:jc w:val="both"/>
              <w:rPr>
                <w:color w:val="4472C4" w:themeColor="accent5"/>
                <w:sz w:val="21"/>
                <w:lang w:val="fr-FR"/>
              </w:rPr>
            </w:pPr>
            <w:r w:rsidRPr="00FE7E9A">
              <w:rPr>
                <w:color w:val="4472C4" w:themeColor="accent5"/>
                <w:sz w:val="21"/>
                <w:u w:val="single"/>
                <w:lang w:val="fr-CA"/>
              </w:rPr>
              <w:t>Produire systématiquement des renseignements neutres et crédibles sur la pertinence, la performance et l’impact des résultats des actions et les mettre en temps opportun</w:t>
            </w:r>
            <w:r w:rsidRPr="00FE7E9A">
              <w:rPr>
                <w:color w:val="4472C4" w:themeColor="accent5"/>
                <w:sz w:val="21"/>
                <w:lang w:val="fr-CA"/>
              </w:rPr>
              <w:t xml:space="preserve"> à disposition :des ministres, des organismes centraux et des administrateurs généraux afin d'éclairer la prise des décisions fondées sur des preuves qui concernent les politiques, la gestion des dépenses et l'amélioration des programmes du Parlement et de la population ivoirienne afin d'aider le gouvernement à rendre compte des résultats des polit</w:t>
            </w:r>
            <w:r w:rsidR="00FE7E9A">
              <w:rPr>
                <w:color w:val="4472C4" w:themeColor="accent5"/>
                <w:sz w:val="21"/>
                <w:lang w:val="fr-CA"/>
              </w:rPr>
              <w:t xml:space="preserve">iques </w:t>
            </w:r>
            <w:r w:rsidRPr="00FE7E9A">
              <w:rPr>
                <w:color w:val="4472C4" w:themeColor="accent5"/>
                <w:sz w:val="21"/>
                <w:lang w:val="fr-CA"/>
              </w:rPr>
              <w:t>pub</w:t>
            </w:r>
            <w:r w:rsidR="00FE7E9A">
              <w:rPr>
                <w:color w:val="4472C4" w:themeColor="accent5"/>
                <w:sz w:val="21"/>
                <w:lang w:val="fr-CA"/>
              </w:rPr>
              <w:t>liques;</w:t>
            </w:r>
          </w:p>
          <w:p w14:paraId="2F9BE999" w14:textId="77777777" w:rsidR="00C50768" w:rsidRPr="00FE7E9A" w:rsidRDefault="00F56F69" w:rsidP="00FD019E">
            <w:pPr>
              <w:numPr>
                <w:ilvl w:val="0"/>
                <w:numId w:val="29"/>
              </w:numPr>
              <w:ind w:left="457" w:right="32"/>
              <w:jc w:val="both"/>
              <w:rPr>
                <w:color w:val="4472C4" w:themeColor="accent5"/>
                <w:sz w:val="21"/>
                <w:lang w:val="fr-FR"/>
              </w:rPr>
            </w:pPr>
            <w:r w:rsidRPr="00FE7E9A">
              <w:rPr>
                <w:color w:val="4472C4" w:themeColor="accent5"/>
                <w:sz w:val="21"/>
                <w:u w:val="single"/>
                <w:lang w:val="fr-CA"/>
              </w:rPr>
              <w:t xml:space="preserve">Bâtir un système d’évaluation des politiques, des programmes et des projets </w:t>
            </w:r>
            <w:r w:rsidRPr="00FE7E9A">
              <w:rPr>
                <w:color w:val="4472C4" w:themeColor="accent5"/>
                <w:sz w:val="21"/>
                <w:lang w:val="fr-CA"/>
              </w:rPr>
              <w:t>qui suscite une grande implication des citoyens à la production de renseignements et l’appréciation des résultats des politiques publiques en vue de leurs améliorations</w:t>
            </w:r>
          </w:p>
          <w:p w14:paraId="382DE37F" w14:textId="749B620B" w:rsidR="00FE647C" w:rsidRPr="000B3A27" w:rsidRDefault="00F56F69" w:rsidP="00FD019E">
            <w:pPr>
              <w:numPr>
                <w:ilvl w:val="0"/>
                <w:numId w:val="29"/>
              </w:numPr>
              <w:ind w:left="457" w:right="32"/>
              <w:jc w:val="both"/>
              <w:rPr>
                <w:sz w:val="18"/>
                <w:lang w:val="fr-FR"/>
              </w:rPr>
            </w:pPr>
            <w:r w:rsidRPr="00FE7E9A">
              <w:rPr>
                <w:color w:val="4472C4" w:themeColor="accent5"/>
                <w:sz w:val="21"/>
                <w:u w:val="single"/>
                <w:lang w:val="fr-CA"/>
              </w:rPr>
              <w:t xml:space="preserve">Consolider les mécanismes de reddition de comptes et de redevabilité </w:t>
            </w:r>
            <w:r w:rsidRPr="00FE7E9A">
              <w:rPr>
                <w:color w:val="4472C4" w:themeColor="accent5"/>
                <w:sz w:val="21"/>
                <w:lang w:val="fr-CA"/>
              </w:rPr>
              <w:t>comme moteur de la confiance des citoyens envers les pouvoirs publics.</w:t>
            </w:r>
          </w:p>
        </w:tc>
      </w:tr>
    </w:tbl>
    <w:p w14:paraId="3FCB413A" w14:textId="2BAA3158" w:rsidR="00A208E5" w:rsidRPr="000B3A27" w:rsidRDefault="00A208E5" w:rsidP="000B3A27">
      <w:pPr>
        <w:rPr>
          <w:sz w:val="11"/>
        </w:rPr>
      </w:pPr>
    </w:p>
    <w:sectPr w:rsidR="00A208E5" w:rsidRPr="000B3A27" w:rsidSect="00974378">
      <w:headerReference w:type="default" r:id="rId11"/>
      <w:footerReference w:type="default" r:id="rId12"/>
      <w:pgSz w:w="12240" w:h="15840"/>
      <w:pgMar w:top="746" w:right="1080" w:bottom="656" w:left="1080" w:header="50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5F260" w14:textId="77777777" w:rsidR="008940FC" w:rsidRDefault="008940FC" w:rsidP="00CA2730">
      <w:pPr>
        <w:spacing w:after="0" w:line="240" w:lineRule="auto"/>
      </w:pPr>
      <w:r>
        <w:separator/>
      </w:r>
    </w:p>
  </w:endnote>
  <w:endnote w:type="continuationSeparator" w:id="0">
    <w:p w14:paraId="78D89703" w14:textId="77777777" w:rsidR="008940FC" w:rsidRDefault="008940FC" w:rsidP="00CA2730">
      <w:pPr>
        <w:spacing w:after="0" w:line="240" w:lineRule="auto"/>
      </w:pPr>
      <w:r>
        <w:continuationSeparator/>
      </w:r>
    </w:p>
  </w:endnote>
  <w:endnote w:type="continuationNotice" w:id="1">
    <w:p w14:paraId="60A7A437" w14:textId="77777777" w:rsidR="008940FC" w:rsidRDefault="00894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98829"/>
      <w:docPartObj>
        <w:docPartGallery w:val="Page Numbers (Bottom of Page)"/>
        <w:docPartUnique/>
      </w:docPartObj>
    </w:sdtPr>
    <w:sdtEndPr>
      <w:rPr>
        <w:noProof/>
      </w:rPr>
    </w:sdtEndPr>
    <w:sdtContent>
      <w:p w14:paraId="7F362616" w14:textId="0EE05A25" w:rsidR="00353778" w:rsidRDefault="00353778">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0E60F260" w14:textId="7606E596" w:rsidR="00FA2D92" w:rsidRDefault="00FA2D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15DC" w14:textId="77777777" w:rsidR="008940FC" w:rsidRDefault="008940FC" w:rsidP="00CA2730">
      <w:pPr>
        <w:spacing w:after="0" w:line="240" w:lineRule="auto"/>
      </w:pPr>
      <w:r>
        <w:separator/>
      </w:r>
    </w:p>
  </w:footnote>
  <w:footnote w:type="continuationSeparator" w:id="0">
    <w:p w14:paraId="1B3C1A64" w14:textId="77777777" w:rsidR="008940FC" w:rsidRDefault="008940FC" w:rsidP="00CA2730">
      <w:pPr>
        <w:spacing w:after="0" w:line="240" w:lineRule="auto"/>
      </w:pPr>
      <w:r>
        <w:continuationSeparator/>
      </w:r>
    </w:p>
  </w:footnote>
  <w:footnote w:type="continuationNotice" w:id="1">
    <w:p w14:paraId="39401A5E" w14:textId="77777777" w:rsidR="008940FC" w:rsidRDefault="00894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B335" w14:textId="50721439" w:rsidR="00AF4D83" w:rsidRPr="00FD019E" w:rsidRDefault="006C1EC2" w:rsidP="006C1EC2">
    <w:pPr>
      <w:pStyle w:val="En-tte"/>
      <w:jc w:val="center"/>
      <w:rPr>
        <w:b/>
        <w:color w:val="767171" w:themeColor="background2" w:themeShade="80"/>
        <w:sz w:val="44"/>
        <w:szCs w:val="44"/>
      </w:rPr>
    </w:pPr>
    <w:r w:rsidRPr="00FD019E">
      <w:rPr>
        <w:b/>
        <w:color w:val="767171" w:themeColor="background2" w:themeShade="80"/>
        <w:sz w:val="44"/>
        <w:szCs w:val="44"/>
      </w:rPr>
      <w:t>National Evaluation Capacities Conference 202</w:t>
    </w:r>
    <w:r w:rsidR="00AD2BD2" w:rsidRPr="00FD019E">
      <w:rPr>
        <w:b/>
        <w:color w:val="767171" w:themeColor="background2" w:themeShade="80"/>
        <w:sz w:val="44"/>
        <w:szCs w:val="4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BF1"/>
    <w:multiLevelType w:val="hybridMultilevel"/>
    <w:tmpl w:val="E4A42206"/>
    <w:lvl w:ilvl="0" w:tplc="81DC3A60">
      <w:start w:val="1"/>
      <w:numFmt w:val="bullet"/>
      <w:lvlText w:val=""/>
      <w:lvlJc w:val="left"/>
      <w:pPr>
        <w:tabs>
          <w:tab w:val="num" w:pos="720"/>
        </w:tabs>
        <w:ind w:left="720" w:hanging="360"/>
      </w:pPr>
      <w:rPr>
        <w:rFonts w:ascii="Wingdings" w:hAnsi="Wingdings" w:hint="default"/>
      </w:rPr>
    </w:lvl>
    <w:lvl w:ilvl="1" w:tplc="01185578" w:tentative="1">
      <w:start w:val="1"/>
      <w:numFmt w:val="bullet"/>
      <w:lvlText w:val=""/>
      <w:lvlJc w:val="left"/>
      <w:pPr>
        <w:tabs>
          <w:tab w:val="num" w:pos="1440"/>
        </w:tabs>
        <w:ind w:left="1440" w:hanging="360"/>
      </w:pPr>
      <w:rPr>
        <w:rFonts w:ascii="Wingdings" w:hAnsi="Wingdings" w:hint="default"/>
      </w:rPr>
    </w:lvl>
    <w:lvl w:ilvl="2" w:tplc="74DA51EA" w:tentative="1">
      <w:start w:val="1"/>
      <w:numFmt w:val="bullet"/>
      <w:lvlText w:val=""/>
      <w:lvlJc w:val="left"/>
      <w:pPr>
        <w:tabs>
          <w:tab w:val="num" w:pos="2160"/>
        </w:tabs>
        <w:ind w:left="2160" w:hanging="360"/>
      </w:pPr>
      <w:rPr>
        <w:rFonts w:ascii="Wingdings" w:hAnsi="Wingdings" w:hint="default"/>
      </w:rPr>
    </w:lvl>
    <w:lvl w:ilvl="3" w:tplc="DCB00C3A" w:tentative="1">
      <w:start w:val="1"/>
      <w:numFmt w:val="bullet"/>
      <w:lvlText w:val=""/>
      <w:lvlJc w:val="left"/>
      <w:pPr>
        <w:tabs>
          <w:tab w:val="num" w:pos="2880"/>
        </w:tabs>
        <w:ind w:left="2880" w:hanging="360"/>
      </w:pPr>
      <w:rPr>
        <w:rFonts w:ascii="Wingdings" w:hAnsi="Wingdings" w:hint="default"/>
      </w:rPr>
    </w:lvl>
    <w:lvl w:ilvl="4" w:tplc="47BEA88C" w:tentative="1">
      <w:start w:val="1"/>
      <w:numFmt w:val="bullet"/>
      <w:lvlText w:val=""/>
      <w:lvlJc w:val="left"/>
      <w:pPr>
        <w:tabs>
          <w:tab w:val="num" w:pos="3600"/>
        </w:tabs>
        <w:ind w:left="3600" w:hanging="360"/>
      </w:pPr>
      <w:rPr>
        <w:rFonts w:ascii="Wingdings" w:hAnsi="Wingdings" w:hint="default"/>
      </w:rPr>
    </w:lvl>
    <w:lvl w:ilvl="5" w:tplc="7B085C14" w:tentative="1">
      <w:start w:val="1"/>
      <w:numFmt w:val="bullet"/>
      <w:lvlText w:val=""/>
      <w:lvlJc w:val="left"/>
      <w:pPr>
        <w:tabs>
          <w:tab w:val="num" w:pos="4320"/>
        </w:tabs>
        <w:ind w:left="4320" w:hanging="360"/>
      </w:pPr>
      <w:rPr>
        <w:rFonts w:ascii="Wingdings" w:hAnsi="Wingdings" w:hint="default"/>
      </w:rPr>
    </w:lvl>
    <w:lvl w:ilvl="6" w:tplc="F4EA5F0A" w:tentative="1">
      <w:start w:val="1"/>
      <w:numFmt w:val="bullet"/>
      <w:lvlText w:val=""/>
      <w:lvlJc w:val="left"/>
      <w:pPr>
        <w:tabs>
          <w:tab w:val="num" w:pos="5040"/>
        </w:tabs>
        <w:ind w:left="5040" w:hanging="360"/>
      </w:pPr>
      <w:rPr>
        <w:rFonts w:ascii="Wingdings" w:hAnsi="Wingdings" w:hint="default"/>
      </w:rPr>
    </w:lvl>
    <w:lvl w:ilvl="7" w:tplc="6F487712" w:tentative="1">
      <w:start w:val="1"/>
      <w:numFmt w:val="bullet"/>
      <w:lvlText w:val=""/>
      <w:lvlJc w:val="left"/>
      <w:pPr>
        <w:tabs>
          <w:tab w:val="num" w:pos="5760"/>
        </w:tabs>
        <w:ind w:left="5760" w:hanging="360"/>
      </w:pPr>
      <w:rPr>
        <w:rFonts w:ascii="Wingdings" w:hAnsi="Wingdings" w:hint="default"/>
      </w:rPr>
    </w:lvl>
    <w:lvl w:ilvl="8" w:tplc="694AA8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459FF"/>
    <w:multiLevelType w:val="multilevel"/>
    <w:tmpl w:val="939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24F3F"/>
    <w:multiLevelType w:val="hybridMultilevel"/>
    <w:tmpl w:val="D400BAAA"/>
    <w:lvl w:ilvl="0" w:tplc="98DA5E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0A3F"/>
    <w:multiLevelType w:val="hybridMultilevel"/>
    <w:tmpl w:val="0A6670EA"/>
    <w:lvl w:ilvl="0" w:tplc="0016CB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B1263"/>
    <w:multiLevelType w:val="hybridMultilevel"/>
    <w:tmpl w:val="C610C9D4"/>
    <w:lvl w:ilvl="0" w:tplc="8674874E">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5713BE"/>
    <w:multiLevelType w:val="hybridMultilevel"/>
    <w:tmpl w:val="396063A8"/>
    <w:lvl w:ilvl="0" w:tplc="984C4AB8">
      <w:start w:val="1"/>
      <w:numFmt w:val="bullet"/>
      <w:lvlText w:val=""/>
      <w:lvlJc w:val="left"/>
      <w:pPr>
        <w:tabs>
          <w:tab w:val="num" w:pos="720"/>
        </w:tabs>
        <w:ind w:left="720" w:hanging="360"/>
      </w:pPr>
      <w:rPr>
        <w:rFonts w:ascii="Wingdings" w:hAnsi="Wingdings" w:hint="default"/>
      </w:rPr>
    </w:lvl>
    <w:lvl w:ilvl="1" w:tplc="E61663C8" w:tentative="1">
      <w:start w:val="1"/>
      <w:numFmt w:val="bullet"/>
      <w:lvlText w:val=""/>
      <w:lvlJc w:val="left"/>
      <w:pPr>
        <w:tabs>
          <w:tab w:val="num" w:pos="1440"/>
        </w:tabs>
        <w:ind w:left="1440" w:hanging="360"/>
      </w:pPr>
      <w:rPr>
        <w:rFonts w:ascii="Wingdings" w:hAnsi="Wingdings" w:hint="default"/>
      </w:rPr>
    </w:lvl>
    <w:lvl w:ilvl="2" w:tplc="8B12B238" w:tentative="1">
      <w:start w:val="1"/>
      <w:numFmt w:val="bullet"/>
      <w:lvlText w:val=""/>
      <w:lvlJc w:val="left"/>
      <w:pPr>
        <w:tabs>
          <w:tab w:val="num" w:pos="2160"/>
        </w:tabs>
        <w:ind w:left="2160" w:hanging="360"/>
      </w:pPr>
      <w:rPr>
        <w:rFonts w:ascii="Wingdings" w:hAnsi="Wingdings" w:hint="default"/>
      </w:rPr>
    </w:lvl>
    <w:lvl w:ilvl="3" w:tplc="A2A4DE8E" w:tentative="1">
      <w:start w:val="1"/>
      <w:numFmt w:val="bullet"/>
      <w:lvlText w:val=""/>
      <w:lvlJc w:val="left"/>
      <w:pPr>
        <w:tabs>
          <w:tab w:val="num" w:pos="2880"/>
        </w:tabs>
        <w:ind w:left="2880" w:hanging="360"/>
      </w:pPr>
      <w:rPr>
        <w:rFonts w:ascii="Wingdings" w:hAnsi="Wingdings" w:hint="default"/>
      </w:rPr>
    </w:lvl>
    <w:lvl w:ilvl="4" w:tplc="A7167488" w:tentative="1">
      <w:start w:val="1"/>
      <w:numFmt w:val="bullet"/>
      <w:lvlText w:val=""/>
      <w:lvlJc w:val="left"/>
      <w:pPr>
        <w:tabs>
          <w:tab w:val="num" w:pos="3600"/>
        </w:tabs>
        <w:ind w:left="3600" w:hanging="360"/>
      </w:pPr>
      <w:rPr>
        <w:rFonts w:ascii="Wingdings" w:hAnsi="Wingdings" w:hint="default"/>
      </w:rPr>
    </w:lvl>
    <w:lvl w:ilvl="5" w:tplc="0786F496" w:tentative="1">
      <w:start w:val="1"/>
      <w:numFmt w:val="bullet"/>
      <w:lvlText w:val=""/>
      <w:lvlJc w:val="left"/>
      <w:pPr>
        <w:tabs>
          <w:tab w:val="num" w:pos="4320"/>
        </w:tabs>
        <w:ind w:left="4320" w:hanging="360"/>
      </w:pPr>
      <w:rPr>
        <w:rFonts w:ascii="Wingdings" w:hAnsi="Wingdings" w:hint="default"/>
      </w:rPr>
    </w:lvl>
    <w:lvl w:ilvl="6" w:tplc="D02229F4" w:tentative="1">
      <w:start w:val="1"/>
      <w:numFmt w:val="bullet"/>
      <w:lvlText w:val=""/>
      <w:lvlJc w:val="left"/>
      <w:pPr>
        <w:tabs>
          <w:tab w:val="num" w:pos="5040"/>
        </w:tabs>
        <w:ind w:left="5040" w:hanging="360"/>
      </w:pPr>
      <w:rPr>
        <w:rFonts w:ascii="Wingdings" w:hAnsi="Wingdings" w:hint="default"/>
      </w:rPr>
    </w:lvl>
    <w:lvl w:ilvl="7" w:tplc="021647BC" w:tentative="1">
      <w:start w:val="1"/>
      <w:numFmt w:val="bullet"/>
      <w:lvlText w:val=""/>
      <w:lvlJc w:val="left"/>
      <w:pPr>
        <w:tabs>
          <w:tab w:val="num" w:pos="5760"/>
        </w:tabs>
        <w:ind w:left="5760" w:hanging="360"/>
      </w:pPr>
      <w:rPr>
        <w:rFonts w:ascii="Wingdings" w:hAnsi="Wingdings" w:hint="default"/>
      </w:rPr>
    </w:lvl>
    <w:lvl w:ilvl="8" w:tplc="68E8FF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D2386"/>
    <w:multiLevelType w:val="hybridMultilevel"/>
    <w:tmpl w:val="92D67F28"/>
    <w:lvl w:ilvl="0" w:tplc="0016CB34">
      <w:start w:val="1"/>
      <w:numFmt w:val="decimal"/>
      <w:lvlText w:val="%1."/>
      <w:lvlJc w:val="left"/>
      <w:pPr>
        <w:ind w:left="36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550E5"/>
    <w:multiLevelType w:val="hybridMultilevel"/>
    <w:tmpl w:val="6EF665E8"/>
    <w:lvl w:ilvl="0" w:tplc="D6AE56E2">
      <w:start w:val="1"/>
      <w:numFmt w:val="bullet"/>
      <w:lvlText w:val="•"/>
      <w:lvlJc w:val="left"/>
      <w:pPr>
        <w:tabs>
          <w:tab w:val="num" w:pos="720"/>
        </w:tabs>
        <w:ind w:left="720" w:hanging="360"/>
      </w:pPr>
      <w:rPr>
        <w:rFonts w:ascii="Arial" w:hAnsi="Arial" w:hint="default"/>
      </w:rPr>
    </w:lvl>
    <w:lvl w:ilvl="1" w:tplc="93EE9416" w:tentative="1">
      <w:start w:val="1"/>
      <w:numFmt w:val="bullet"/>
      <w:lvlText w:val="•"/>
      <w:lvlJc w:val="left"/>
      <w:pPr>
        <w:tabs>
          <w:tab w:val="num" w:pos="1440"/>
        </w:tabs>
        <w:ind w:left="1440" w:hanging="360"/>
      </w:pPr>
      <w:rPr>
        <w:rFonts w:ascii="Arial" w:hAnsi="Arial" w:hint="default"/>
      </w:rPr>
    </w:lvl>
    <w:lvl w:ilvl="2" w:tplc="99EC8708" w:tentative="1">
      <w:start w:val="1"/>
      <w:numFmt w:val="bullet"/>
      <w:lvlText w:val="•"/>
      <w:lvlJc w:val="left"/>
      <w:pPr>
        <w:tabs>
          <w:tab w:val="num" w:pos="2160"/>
        </w:tabs>
        <w:ind w:left="2160" w:hanging="360"/>
      </w:pPr>
      <w:rPr>
        <w:rFonts w:ascii="Arial" w:hAnsi="Arial" w:hint="default"/>
      </w:rPr>
    </w:lvl>
    <w:lvl w:ilvl="3" w:tplc="D8D044A6" w:tentative="1">
      <w:start w:val="1"/>
      <w:numFmt w:val="bullet"/>
      <w:lvlText w:val="•"/>
      <w:lvlJc w:val="left"/>
      <w:pPr>
        <w:tabs>
          <w:tab w:val="num" w:pos="2880"/>
        </w:tabs>
        <w:ind w:left="2880" w:hanging="360"/>
      </w:pPr>
      <w:rPr>
        <w:rFonts w:ascii="Arial" w:hAnsi="Arial" w:hint="default"/>
      </w:rPr>
    </w:lvl>
    <w:lvl w:ilvl="4" w:tplc="25966734" w:tentative="1">
      <w:start w:val="1"/>
      <w:numFmt w:val="bullet"/>
      <w:lvlText w:val="•"/>
      <w:lvlJc w:val="left"/>
      <w:pPr>
        <w:tabs>
          <w:tab w:val="num" w:pos="3600"/>
        </w:tabs>
        <w:ind w:left="3600" w:hanging="360"/>
      </w:pPr>
      <w:rPr>
        <w:rFonts w:ascii="Arial" w:hAnsi="Arial" w:hint="default"/>
      </w:rPr>
    </w:lvl>
    <w:lvl w:ilvl="5" w:tplc="B54CA52A" w:tentative="1">
      <w:start w:val="1"/>
      <w:numFmt w:val="bullet"/>
      <w:lvlText w:val="•"/>
      <w:lvlJc w:val="left"/>
      <w:pPr>
        <w:tabs>
          <w:tab w:val="num" w:pos="4320"/>
        </w:tabs>
        <w:ind w:left="4320" w:hanging="360"/>
      </w:pPr>
      <w:rPr>
        <w:rFonts w:ascii="Arial" w:hAnsi="Arial" w:hint="default"/>
      </w:rPr>
    </w:lvl>
    <w:lvl w:ilvl="6" w:tplc="A60EF0C4" w:tentative="1">
      <w:start w:val="1"/>
      <w:numFmt w:val="bullet"/>
      <w:lvlText w:val="•"/>
      <w:lvlJc w:val="left"/>
      <w:pPr>
        <w:tabs>
          <w:tab w:val="num" w:pos="5040"/>
        </w:tabs>
        <w:ind w:left="5040" w:hanging="360"/>
      </w:pPr>
      <w:rPr>
        <w:rFonts w:ascii="Arial" w:hAnsi="Arial" w:hint="default"/>
      </w:rPr>
    </w:lvl>
    <w:lvl w:ilvl="7" w:tplc="2AB25F00" w:tentative="1">
      <w:start w:val="1"/>
      <w:numFmt w:val="bullet"/>
      <w:lvlText w:val="•"/>
      <w:lvlJc w:val="left"/>
      <w:pPr>
        <w:tabs>
          <w:tab w:val="num" w:pos="5760"/>
        </w:tabs>
        <w:ind w:left="5760" w:hanging="360"/>
      </w:pPr>
      <w:rPr>
        <w:rFonts w:ascii="Arial" w:hAnsi="Arial" w:hint="default"/>
      </w:rPr>
    </w:lvl>
    <w:lvl w:ilvl="8" w:tplc="E60ACC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83720"/>
    <w:multiLevelType w:val="hybridMultilevel"/>
    <w:tmpl w:val="FE6AF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1EA"/>
    <w:multiLevelType w:val="hybridMultilevel"/>
    <w:tmpl w:val="537630D8"/>
    <w:lvl w:ilvl="0" w:tplc="4C50F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04124"/>
    <w:multiLevelType w:val="hybridMultilevel"/>
    <w:tmpl w:val="62ACC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76001"/>
    <w:multiLevelType w:val="hybridMultilevel"/>
    <w:tmpl w:val="1A5EEB5E"/>
    <w:lvl w:ilvl="0" w:tplc="AA42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470F4"/>
    <w:multiLevelType w:val="hybridMultilevel"/>
    <w:tmpl w:val="3FC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458A9"/>
    <w:multiLevelType w:val="hybridMultilevel"/>
    <w:tmpl w:val="3E2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A764B"/>
    <w:multiLevelType w:val="hybridMultilevel"/>
    <w:tmpl w:val="E322491A"/>
    <w:lvl w:ilvl="0" w:tplc="ED36BE48">
      <w:start w:val="1"/>
      <w:numFmt w:val="bullet"/>
      <w:lvlText w:val=""/>
      <w:lvlJc w:val="left"/>
      <w:pPr>
        <w:tabs>
          <w:tab w:val="num" w:pos="720"/>
        </w:tabs>
        <w:ind w:left="720" w:hanging="360"/>
      </w:pPr>
      <w:rPr>
        <w:rFonts w:ascii="Wingdings" w:hAnsi="Wingdings" w:hint="default"/>
      </w:rPr>
    </w:lvl>
    <w:lvl w:ilvl="1" w:tplc="4F36584E">
      <w:start w:val="1868"/>
      <w:numFmt w:val="bullet"/>
      <w:lvlText w:val=""/>
      <w:lvlJc w:val="left"/>
      <w:pPr>
        <w:tabs>
          <w:tab w:val="num" w:pos="1440"/>
        </w:tabs>
        <w:ind w:left="1440" w:hanging="360"/>
      </w:pPr>
      <w:rPr>
        <w:rFonts w:ascii="Symbol" w:hAnsi="Symbol" w:hint="default"/>
      </w:rPr>
    </w:lvl>
    <w:lvl w:ilvl="2" w:tplc="4208A548" w:tentative="1">
      <w:start w:val="1"/>
      <w:numFmt w:val="bullet"/>
      <w:lvlText w:val=""/>
      <w:lvlJc w:val="left"/>
      <w:pPr>
        <w:tabs>
          <w:tab w:val="num" w:pos="2160"/>
        </w:tabs>
        <w:ind w:left="2160" w:hanging="360"/>
      </w:pPr>
      <w:rPr>
        <w:rFonts w:ascii="Wingdings" w:hAnsi="Wingdings" w:hint="default"/>
      </w:rPr>
    </w:lvl>
    <w:lvl w:ilvl="3" w:tplc="350C8440" w:tentative="1">
      <w:start w:val="1"/>
      <w:numFmt w:val="bullet"/>
      <w:lvlText w:val=""/>
      <w:lvlJc w:val="left"/>
      <w:pPr>
        <w:tabs>
          <w:tab w:val="num" w:pos="2880"/>
        </w:tabs>
        <w:ind w:left="2880" w:hanging="360"/>
      </w:pPr>
      <w:rPr>
        <w:rFonts w:ascii="Wingdings" w:hAnsi="Wingdings" w:hint="default"/>
      </w:rPr>
    </w:lvl>
    <w:lvl w:ilvl="4" w:tplc="1CF2F296" w:tentative="1">
      <w:start w:val="1"/>
      <w:numFmt w:val="bullet"/>
      <w:lvlText w:val=""/>
      <w:lvlJc w:val="left"/>
      <w:pPr>
        <w:tabs>
          <w:tab w:val="num" w:pos="3600"/>
        </w:tabs>
        <w:ind w:left="3600" w:hanging="360"/>
      </w:pPr>
      <w:rPr>
        <w:rFonts w:ascii="Wingdings" w:hAnsi="Wingdings" w:hint="default"/>
      </w:rPr>
    </w:lvl>
    <w:lvl w:ilvl="5" w:tplc="13224C2C" w:tentative="1">
      <w:start w:val="1"/>
      <w:numFmt w:val="bullet"/>
      <w:lvlText w:val=""/>
      <w:lvlJc w:val="left"/>
      <w:pPr>
        <w:tabs>
          <w:tab w:val="num" w:pos="4320"/>
        </w:tabs>
        <w:ind w:left="4320" w:hanging="360"/>
      </w:pPr>
      <w:rPr>
        <w:rFonts w:ascii="Wingdings" w:hAnsi="Wingdings" w:hint="default"/>
      </w:rPr>
    </w:lvl>
    <w:lvl w:ilvl="6" w:tplc="A15816E2" w:tentative="1">
      <w:start w:val="1"/>
      <w:numFmt w:val="bullet"/>
      <w:lvlText w:val=""/>
      <w:lvlJc w:val="left"/>
      <w:pPr>
        <w:tabs>
          <w:tab w:val="num" w:pos="5040"/>
        </w:tabs>
        <w:ind w:left="5040" w:hanging="360"/>
      </w:pPr>
      <w:rPr>
        <w:rFonts w:ascii="Wingdings" w:hAnsi="Wingdings" w:hint="default"/>
      </w:rPr>
    </w:lvl>
    <w:lvl w:ilvl="7" w:tplc="40CC55FA" w:tentative="1">
      <w:start w:val="1"/>
      <w:numFmt w:val="bullet"/>
      <w:lvlText w:val=""/>
      <w:lvlJc w:val="left"/>
      <w:pPr>
        <w:tabs>
          <w:tab w:val="num" w:pos="5760"/>
        </w:tabs>
        <w:ind w:left="5760" w:hanging="360"/>
      </w:pPr>
      <w:rPr>
        <w:rFonts w:ascii="Wingdings" w:hAnsi="Wingdings" w:hint="default"/>
      </w:rPr>
    </w:lvl>
    <w:lvl w:ilvl="8" w:tplc="D324B5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636F9"/>
    <w:multiLevelType w:val="hybridMultilevel"/>
    <w:tmpl w:val="975669AC"/>
    <w:lvl w:ilvl="0" w:tplc="5516B612">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46785E"/>
    <w:multiLevelType w:val="hybridMultilevel"/>
    <w:tmpl w:val="0706ACD0"/>
    <w:lvl w:ilvl="0" w:tplc="30906042">
      <w:start w:val="1"/>
      <w:numFmt w:val="bullet"/>
      <w:lvlText w:val=""/>
      <w:lvlJc w:val="left"/>
      <w:pPr>
        <w:tabs>
          <w:tab w:val="num" w:pos="720"/>
        </w:tabs>
        <w:ind w:left="720" w:hanging="360"/>
      </w:pPr>
      <w:rPr>
        <w:rFonts w:ascii="Wingdings" w:hAnsi="Wingdings" w:hint="default"/>
      </w:rPr>
    </w:lvl>
    <w:lvl w:ilvl="1" w:tplc="2820A502">
      <w:start w:val="1"/>
      <w:numFmt w:val="bullet"/>
      <w:lvlText w:val=""/>
      <w:lvlJc w:val="left"/>
      <w:pPr>
        <w:tabs>
          <w:tab w:val="num" w:pos="1440"/>
        </w:tabs>
        <w:ind w:left="1440" w:hanging="360"/>
      </w:pPr>
      <w:rPr>
        <w:rFonts w:ascii="Wingdings" w:hAnsi="Wingdings" w:hint="default"/>
      </w:rPr>
    </w:lvl>
    <w:lvl w:ilvl="2" w:tplc="C8CCF86E" w:tentative="1">
      <w:start w:val="1"/>
      <w:numFmt w:val="bullet"/>
      <w:lvlText w:val=""/>
      <w:lvlJc w:val="left"/>
      <w:pPr>
        <w:tabs>
          <w:tab w:val="num" w:pos="2160"/>
        </w:tabs>
        <w:ind w:left="2160" w:hanging="360"/>
      </w:pPr>
      <w:rPr>
        <w:rFonts w:ascii="Wingdings" w:hAnsi="Wingdings" w:hint="default"/>
      </w:rPr>
    </w:lvl>
    <w:lvl w:ilvl="3" w:tplc="3D04247A" w:tentative="1">
      <w:start w:val="1"/>
      <w:numFmt w:val="bullet"/>
      <w:lvlText w:val=""/>
      <w:lvlJc w:val="left"/>
      <w:pPr>
        <w:tabs>
          <w:tab w:val="num" w:pos="2880"/>
        </w:tabs>
        <w:ind w:left="2880" w:hanging="360"/>
      </w:pPr>
      <w:rPr>
        <w:rFonts w:ascii="Wingdings" w:hAnsi="Wingdings" w:hint="default"/>
      </w:rPr>
    </w:lvl>
    <w:lvl w:ilvl="4" w:tplc="DBB404F8" w:tentative="1">
      <w:start w:val="1"/>
      <w:numFmt w:val="bullet"/>
      <w:lvlText w:val=""/>
      <w:lvlJc w:val="left"/>
      <w:pPr>
        <w:tabs>
          <w:tab w:val="num" w:pos="3600"/>
        </w:tabs>
        <w:ind w:left="3600" w:hanging="360"/>
      </w:pPr>
      <w:rPr>
        <w:rFonts w:ascii="Wingdings" w:hAnsi="Wingdings" w:hint="default"/>
      </w:rPr>
    </w:lvl>
    <w:lvl w:ilvl="5" w:tplc="EC76F662" w:tentative="1">
      <w:start w:val="1"/>
      <w:numFmt w:val="bullet"/>
      <w:lvlText w:val=""/>
      <w:lvlJc w:val="left"/>
      <w:pPr>
        <w:tabs>
          <w:tab w:val="num" w:pos="4320"/>
        </w:tabs>
        <w:ind w:left="4320" w:hanging="360"/>
      </w:pPr>
      <w:rPr>
        <w:rFonts w:ascii="Wingdings" w:hAnsi="Wingdings" w:hint="default"/>
      </w:rPr>
    </w:lvl>
    <w:lvl w:ilvl="6" w:tplc="B6C40E0C" w:tentative="1">
      <w:start w:val="1"/>
      <w:numFmt w:val="bullet"/>
      <w:lvlText w:val=""/>
      <w:lvlJc w:val="left"/>
      <w:pPr>
        <w:tabs>
          <w:tab w:val="num" w:pos="5040"/>
        </w:tabs>
        <w:ind w:left="5040" w:hanging="360"/>
      </w:pPr>
      <w:rPr>
        <w:rFonts w:ascii="Wingdings" w:hAnsi="Wingdings" w:hint="default"/>
      </w:rPr>
    </w:lvl>
    <w:lvl w:ilvl="7" w:tplc="211ED702" w:tentative="1">
      <w:start w:val="1"/>
      <w:numFmt w:val="bullet"/>
      <w:lvlText w:val=""/>
      <w:lvlJc w:val="left"/>
      <w:pPr>
        <w:tabs>
          <w:tab w:val="num" w:pos="5760"/>
        </w:tabs>
        <w:ind w:left="5760" w:hanging="360"/>
      </w:pPr>
      <w:rPr>
        <w:rFonts w:ascii="Wingdings" w:hAnsi="Wingdings" w:hint="default"/>
      </w:rPr>
    </w:lvl>
    <w:lvl w:ilvl="8" w:tplc="11180D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A26D4"/>
    <w:multiLevelType w:val="hybridMultilevel"/>
    <w:tmpl w:val="929298CA"/>
    <w:lvl w:ilvl="0" w:tplc="2B3AC39C">
      <w:start w:val="1"/>
      <w:numFmt w:val="bullet"/>
      <w:lvlText w:val=""/>
      <w:lvlJc w:val="left"/>
      <w:pPr>
        <w:tabs>
          <w:tab w:val="num" w:pos="720"/>
        </w:tabs>
        <w:ind w:left="720" w:hanging="360"/>
      </w:pPr>
      <w:rPr>
        <w:rFonts w:ascii="Wingdings" w:hAnsi="Wingdings" w:hint="default"/>
      </w:rPr>
    </w:lvl>
    <w:lvl w:ilvl="1" w:tplc="BC72D9F0" w:tentative="1">
      <w:start w:val="1"/>
      <w:numFmt w:val="bullet"/>
      <w:lvlText w:val=""/>
      <w:lvlJc w:val="left"/>
      <w:pPr>
        <w:tabs>
          <w:tab w:val="num" w:pos="1440"/>
        </w:tabs>
        <w:ind w:left="1440" w:hanging="360"/>
      </w:pPr>
      <w:rPr>
        <w:rFonts w:ascii="Wingdings" w:hAnsi="Wingdings" w:hint="default"/>
      </w:rPr>
    </w:lvl>
    <w:lvl w:ilvl="2" w:tplc="5FF00436" w:tentative="1">
      <w:start w:val="1"/>
      <w:numFmt w:val="bullet"/>
      <w:lvlText w:val=""/>
      <w:lvlJc w:val="left"/>
      <w:pPr>
        <w:tabs>
          <w:tab w:val="num" w:pos="2160"/>
        </w:tabs>
        <w:ind w:left="2160" w:hanging="360"/>
      </w:pPr>
      <w:rPr>
        <w:rFonts w:ascii="Wingdings" w:hAnsi="Wingdings" w:hint="default"/>
      </w:rPr>
    </w:lvl>
    <w:lvl w:ilvl="3" w:tplc="028605CE" w:tentative="1">
      <w:start w:val="1"/>
      <w:numFmt w:val="bullet"/>
      <w:lvlText w:val=""/>
      <w:lvlJc w:val="left"/>
      <w:pPr>
        <w:tabs>
          <w:tab w:val="num" w:pos="2880"/>
        </w:tabs>
        <w:ind w:left="2880" w:hanging="360"/>
      </w:pPr>
      <w:rPr>
        <w:rFonts w:ascii="Wingdings" w:hAnsi="Wingdings" w:hint="default"/>
      </w:rPr>
    </w:lvl>
    <w:lvl w:ilvl="4" w:tplc="12B646AA" w:tentative="1">
      <w:start w:val="1"/>
      <w:numFmt w:val="bullet"/>
      <w:lvlText w:val=""/>
      <w:lvlJc w:val="left"/>
      <w:pPr>
        <w:tabs>
          <w:tab w:val="num" w:pos="3600"/>
        </w:tabs>
        <w:ind w:left="3600" w:hanging="360"/>
      </w:pPr>
      <w:rPr>
        <w:rFonts w:ascii="Wingdings" w:hAnsi="Wingdings" w:hint="default"/>
      </w:rPr>
    </w:lvl>
    <w:lvl w:ilvl="5" w:tplc="581CA83E" w:tentative="1">
      <w:start w:val="1"/>
      <w:numFmt w:val="bullet"/>
      <w:lvlText w:val=""/>
      <w:lvlJc w:val="left"/>
      <w:pPr>
        <w:tabs>
          <w:tab w:val="num" w:pos="4320"/>
        </w:tabs>
        <w:ind w:left="4320" w:hanging="360"/>
      </w:pPr>
      <w:rPr>
        <w:rFonts w:ascii="Wingdings" w:hAnsi="Wingdings" w:hint="default"/>
      </w:rPr>
    </w:lvl>
    <w:lvl w:ilvl="6" w:tplc="D6D68152" w:tentative="1">
      <w:start w:val="1"/>
      <w:numFmt w:val="bullet"/>
      <w:lvlText w:val=""/>
      <w:lvlJc w:val="left"/>
      <w:pPr>
        <w:tabs>
          <w:tab w:val="num" w:pos="5040"/>
        </w:tabs>
        <w:ind w:left="5040" w:hanging="360"/>
      </w:pPr>
      <w:rPr>
        <w:rFonts w:ascii="Wingdings" w:hAnsi="Wingdings" w:hint="default"/>
      </w:rPr>
    </w:lvl>
    <w:lvl w:ilvl="7" w:tplc="8E7255E6" w:tentative="1">
      <w:start w:val="1"/>
      <w:numFmt w:val="bullet"/>
      <w:lvlText w:val=""/>
      <w:lvlJc w:val="left"/>
      <w:pPr>
        <w:tabs>
          <w:tab w:val="num" w:pos="5760"/>
        </w:tabs>
        <w:ind w:left="5760" w:hanging="360"/>
      </w:pPr>
      <w:rPr>
        <w:rFonts w:ascii="Wingdings" w:hAnsi="Wingdings" w:hint="default"/>
      </w:rPr>
    </w:lvl>
    <w:lvl w:ilvl="8" w:tplc="B582A8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A66B69"/>
    <w:multiLevelType w:val="hybridMultilevel"/>
    <w:tmpl w:val="BB08A696"/>
    <w:lvl w:ilvl="0" w:tplc="ED36BE48">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4208A548" w:tentative="1">
      <w:start w:val="1"/>
      <w:numFmt w:val="bullet"/>
      <w:lvlText w:val=""/>
      <w:lvlJc w:val="left"/>
      <w:pPr>
        <w:tabs>
          <w:tab w:val="num" w:pos="2160"/>
        </w:tabs>
        <w:ind w:left="2160" w:hanging="360"/>
      </w:pPr>
      <w:rPr>
        <w:rFonts w:ascii="Wingdings" w:hAnsi="Wingdings" w:hint="default"/>
      </w:rPr>
    </w:lvl>
    <w:lvl w:ilvl="3" w:tplc="350C8440" w:tentative="1">
      <w:start w:val="1"/>
      <w:numFmt w:val="bullet"/>
      <w:lvlText w:val=""/>
      <w:lvlJc w:val="left"/>
      <w:pPr>
        <w:tabs>
          <w:tab w:val="num" w:pos="2880"/>
        </w:tabs>
        <w:ind w:left="2880" w:hanging="360"/>
      </w:pPr>
      <w:rPr>
        <w:rFonts w:ascii="Wingdings" w:hAnsi="Wingdings" w:hint="default"/>
      </w:rPr>
    </w:lvl>
    <w:lvl w:ilvl="4" w:tplc="1CF2F296" w:tentative="1">
      <w:start w:val="1"/>
      <w:numFmt w:val="bullet"/>
      <w:lvlText w:val=""/>
      <w:lvlJc w:val="left"/>
      <w:pPr>
        <w:tabs>
          <w:tab w:val="num" w:pos="3600"/>
        </w:tabs>
        <w:ind w:left="3600" w:hanging="360"/>
      </w:pPr>
      <w:rPr>
        <w:rFonts w:ascii="Wingdings" w:hAnsi="Wingdings" w:hint="default"/>
      </w:rPr>
    </w:lvl>
    <w:lvl w:ilvl="5" w:tplc="13224C2C" w:tentative="1">
      <w:start w:val="1"/>
      <w:numFmt w:val="bullet"/>
      <w:lvlText w:val=""/>
      <w:lvlJc w:val="left"/>
      <w:pPr>
        <w:tabs>
          <w:tab w:val="num" w:pos="4320"/>
        </w:tabs>
        <w:ind w:left="4320" w:hanging="360"/>
      </w:pPr>
      <w:rPr>
        <w:rFonts w:ascii="Wingdings" w:hAnsi="Wingdings" w:hint="default"/>
      </w:rPr>
    </w:lvl>
    <w:lvl w:ilvl="6" w:tplc="A15816E2" w:tentative="1">
      <w:start w:val="1"/>
      <w:numFmt w:val="bullet"/>
      <w:lvlText w:val=""/>
      <w:lvlJc w:val="left"/>
      <w:pPr>
        <w:tabs>
          <w:tab w:val="num" w:pos="5040"/>
        </w:tabs>
        <w:ind w:left="5040" w:hanging="360"/>
      </w:pPr>
      <w:rPr>
        <w:rFonts w:ascii="Wingdings" w:hAnsi="Wingdings" w:hint="default"/>
      </w:rPr>
    </w:lvl>
    <w:lvl w:ilvl="7" w:tplc="40CC55FA" w:tentative="1">
      <w:start w:val="1"/>
      <w:numFmt w:val="bullet"/>
      <w:lvlText w:val=""/>
      <w:lvlJc w:val="left"/>
      <w:pPr>
        <w:tabs>
          <w:tab w:val="num" w:pos="5760"/>
        </w:tabs>
        <w:ind w:left="5760" w:hanging="360"/>
      </w:pPr>
      <w:rPr>
        <w:rFonts w:ascii="Wingdings" w:hAnsi="Wingdings" w:hint="default"/>
      </w:rPr>
    </w:lvl>
    <w:lvl w:ilvl="8" w:tplc="D324B51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504C"/>
    <w:multiLevelType w:val="hybridMultilevel"/>
    <w:tmpl w:val="89C83F74"/>
    <w:lvl w:ilvl="0" w:tplc="AB382BBE">
      <w:start w:val="1"/>
      <w:numFmt w:val="bullet"/>
      <w:lvlText w:val=""/>
      <w:lvlJc w:val="left"/>
      <w:pPr>
        <w:ind w:left="1080" w:hanging="360"/>
      </w:pPr>
      <w:rPr>
        <w:rFonts w:ascii="Symbol" w:hAnsi="Symbol" w:hint="default"/>
        <w:color w:val="FF33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9D57C7"/>
    <w:multiLevelType w:val="hybridMultilevel"/>
    <w:tmpl w:val="CF102E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C76515"/>
    <w:multiLevelType w:val="hybridMultilevel"/>
    <w:tmpl w:val="C7EA0E2A"/>
    <w:lvl w:ilvl="0" w:tplc="98DA5E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253E5"/>
    <w:multiLevelType w:val="hybridMultilevel"/>
    <w:tmpl w:val="6652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BF0"/>
    <w:multiLevelType w:val="multilevel"/>
    <w:tmpl w:val="E1B6C70C"/>
    <w:lvl w:ilvl="0">
      <w:start w:val="1"/>
      <w:numFmt w:val="decimal"/>
      <w:lvlText w:val="%1."/>
      <w:lvlJc w:val="left"/>
      <w:pPr>
        <w:tabs>
          <w:tab w:val="num" w:pos="720"/>
        </w:tabs>
        <w:ind w:left="720" w:hanging="360"/>
      </w:pPr>
      <w:rPr>
        <w:rFonts w:asciiTheme="minorHAnsi" w:eastAsia="Times New Roman" w:hAnsiTheme="minorHAnsi" w:cs="Times New Roman" w:hint="default"/>
        <w:sz w:val="20"/>
      </w:rPr>
    </w:lvl>
    <w:lvl w:ilvl="1">
      <w:start w:val="1"/>
      <w:numFmt w:val="lowerLetter"/>
      <w:lvlText w:val="%2."/>
      <w:lvlJc w:val="left"/>
      <w:pPr>
        <w:ind w:left="117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11460"/>
    <w:multiLevelType w:val="multilevel"/>
    <w:tmpl w:val="3F0892D0"/>
    <w:lvl w:ilvl="0">
      <w:start w:val="1"/>
      <w:numFmt w:val="decimal"/>
      <w:lvlText w:val="%1."/>
      <w:lvlJc w:val="left"/>
      <w:pPr>
        <w:tabs>
          <w:tab w:val="num" w:pos="720"/>
        </w:tabs>
        <w:ind w:left="720" w:hanging="360"/>
      </w:pPr>
      <w:rPr>
        <w:rFonts w:asciiTheme="minorHAnsi" w:eastAsia="Times New Roman" w:hAnsiTheme="minorHAnsi" w:cs="Times New Roman" w:hint="default"/>
        <w:sz w:val="20"/>
      </w:rPr>
    </w:lvl>
    <w:lvl w:ilvl="1">
      <w:start w:val="1"/>
      <w:numFmt w:val="bullet"/>
      <w:lvlText w:val=""/>
      <w:lvlJc w:val="left"/>
      <w:pPr>
        <w:ind w:left="1170" w:hanging="360"/>
      </w:pPr>
      <w:rPr>
        <w:rFonts w:ascii="Symbol" w:hAnsi="Symbol" w:hint="default"/>
        <w:b/>
        <w:color w:val="FF339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02622"/>
    <w:multiLevelType w:val="hybridMultilevel"/>
    <w:tmpl w:val="2ABA7356"/>
    <w:lvl w:ilvl="0" w:tplc="E09C3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61E2E"/>
    <w:multiLevelType w:val="hybridMultilevel"/>
    <w:tmpl w:val="DE9495E8"/>
    <w:lvl w:ilvl="0" w:tplc="040C0003">
      <w:start w:val="1"/>
      <w:numFmt w:val="bullet"/>
      <w:lvlText w:val="o"/>
      <w:lvlJc w:val="left"/>
      <w:pPr>
        <w:ind w:left="1440" w:hanging="360"/>
      </w:pPr>
      <w:rPr>
        <w:rFonts w:ascii="Courier New" w:hAnsi="Courier New" w:cs="Courier New" w:hint="default"/>
      </w:rPr>
    </w:lvl>
    <w:lvl w:ilvl="1" w:tplc="4F36584E">
      <w:start w:val="1868"/>
      <w:numFmt w:val="bullet"/>
      <w:lvlText w:val=""/>
      <w:lvlJc w:val="left"/>
      <w:pPr>
        <w:tabs>
          <w:tab w:val="num" w:pos="2160"/>
        </w:tabs>
        <w:ind w:left="2160" w:hanging="360"/>
      </w:pPr>
      <w:rPr>
        <w:rFonts w:ascii="Symbol" w:hAnsi="Symbol" w:hint="default"/>
      </w:rPr>
    </w:lvl>
    <w:lvl w:ilvl="2" w:tplc="4208A548" w:tentative="1">
      <w:start w:val="1"/>
      <w:numFmt w:val="bullet"/>
      <w:lvlText w:val=""/>
      <w:lvlJc w:val="left"/>
      <w:pPr>
        <w:tabs>
          <w:tab w:val="num" w:pos="2880"/>
        </w:tabs>
        <w:ind w:left="2880" w:hanging="360"/>
      </w:pPr>
      <w:rPr>
        <w:rFonts w:ascii="Wingdings" w:hAnsi="Wingdings" w:hint="default"/>
      </w:rPr>
    </w:lvl>
    <w:lvl w:ilvl="3" w:tplc="350C8440" w:tentative="1">
      <w:start w:val="1"/>
      <w:numFmt w:val="bullet"/>
      <w:lvlText w:val=""/>
      <w:lvlJc w:val="left"/>
      <w:pPr>
        <w:tabs>
          <w:tab w:val="num" w:pos="3600"/>
        </w:tabs>
        <w:ind w:left="3600" w:hanging="360"/>
      </w:pPr>
      <w:rPr>
        <w:rFonts w:ascii="Wingdings" w:hAnsi="Wingdings" w:hint="default"/>
      </w:rPr>
    </w:lvl>
    <w:lvl w:ilvl="4" w:tplc="1CF2F296" w:tentative="1">
      <w:start w:val="1"/>
      <w:numFmt w:val="bullet"/>
      <w:lvlText w:val=""/>
      <w:lvlJc w:val="left"/>
      <w:pPr>
        <w:tabs>
          <w:tab w:val="num" w:pos="4320"/>
        </w:tabs>
        <w:ind w:left="4320" w:hanging="360"/>
      </w:pPr>
      <w:rPr>
        <w:rFonts w:ascii="Wingdings" w:hAnsi="Wingdings" w:hint="default"/>
      </w:rPr>
    </w:lvl>
    <w:lvl w:ilvl="5" w:tplc="13224C2C" w:tentative="1">
      <w:start w:val="1"/>
      <w:numFmt w:val="bullet"/>
      <w:lvlText w:val=""/>
      <w:lvlJc w:val="left"/>
      <w:pPr>
        <w:tabs>
          <w:tab w:val="num" w:pos="5040"/>
        </w:tabs>
        <w:ind w:left="5040" w:hanging="360"/>
      </w:pPr>
      <w:rPr>
        <w:rFonts w:ascii="Wingdings" w:hAnsi="Wingdings" w:hint="default"/>
      </w:rPr>
    </w:lvl>
    <w:lvl w:ilvl="6" w:tplc="A15816E2" w:tentative="1">
      <w:start w:val="1"/>
      <w:numFmt w:val="bullet"/>
      <w:lvlText w:val=""/>
      <w:lvlJc w:val="left"/>
      <w:pPr>
        <w:tabs>
          <w:tab w:val="num" w:pos="5760"/>
        </w:tabs>
        <w:ind w:left="5760" w:hanging="360"/>
      </w:pPr>
      <w:rPr>
        <w:rFonts w:ascii="Wingdings" w:hAnsi="Wingdings" w:hint="default"/>
      </w:rPr>
    </w:lvl>
    <w:lvl w:ilvl="7" w:tplc="40CC55FA" w:tentative="1">
      <w:start w:val="1"/>
      <w:numFmt w:val="bullet"/>
      <w:lvlText w:val=""/>
      <w:lvlJc w:val="left"/>
      <w:pPr>
        <w:tabs>
          <w:tab w:val="num" w:pos="6480"/>
        </w:tabs>
        <w:ind w:left="6480" w:hanging="360"/>
      </w:pPr>
      <w:rPr>
        <w:rFonts w:ascii="Wingdings" w:hAnsi="Wingdings" w:hint="default"/>
      </w:rPr>
    </w:lvl>
    <w:lvl w:ilvl="8" w:tplc="D324B51E"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2693253"/>
    <w:multiLevelType w:val="hybridMultilevel"/>
    <w:tmpl w:val="942014B2"/>
    <w:lvl w:ilvl="0" w:tplc="28C09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26DF3"/>
    <w:multiLevelType w:val="multilevel"/>
    <w:tmpl w:val="9A8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D5689"/>
    <w:multiLevelType w:val="hybridMultilevel"/>
    <w:tmpl w:val="2F8A49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47403D"/>
    <w:multiLevelType w:val="multilevel"/>
    <w:tmpl w:val="E1B6C70C"/>
    <w:lvl w:ilvl="0">
      <w:start w:val="1"/>
      <w:numFmt w:val="decimal"/>
      <w:lvlText w:val="%1."/>
      <w:lvlJc w:val="left"/>
      <w:pPr>
        <w:tabs>
          <w:tab w:val="num" w:pos="720"/>
        </w:tabs>
        <w:ind w:left="720" w:hanging="360"/>
      </w:pPr>
      <w:rPr>
        <w:rFonts w:asciiTheme="minorHAnsi" w:eastAsia="Times New Roman" w:hAnsiTheme="minorHAnsi" w:cs="Times New Roman" w:hint="default"/>
        <w:sz w:val="20"/>
      </w:rPr>
    </w:lvl>
    <w:lvl w:ilvl="1">
      <w:start w:val="1"/>
      <w:numFmt w:val="lowerLetter"/>
      <w:lvlText w:val="%2."/>
      <w:lvlJc w:val="left"/>
      <w:pPr>
        <w:ind w:left="117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948F0"/>
    <w:multiLevelType w:val="hybridMultilevel"/>
    <w:tmpl w:val="6D54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B3C6E"/>
    <w:multiLevelType w:val="hybridMultilevel"/>
    <w:tmpl w:val="EDE89382"/>
    <w:lvl w:ilvl="0" w:tplc="ED36BE48">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4208A548" w:tentative="1">
      <w:start w:val="1"/>
      <w:numFmt w:val="bullet"/>
      <w:lvlText w:val=""/>
      <w:lvlJc w:val="left"/>
      <w:pPr>
        <w:tabs>
          <w:tab w:val="num" w:pos="2160"/>
        </w:tabs>
        <w:ind w:left="2160" w:hanging="360"/>
      </w:pPr>
      <w:rPr>
        <w:rFonts w:ascii="Wingdings" w:hAnsi="Wingdings" w:hint="default"/>
      </w:rPr>
    </w:lvl>
    <w:lvl w:ilvl="3" w:tplc="350C8440" w:tentative="1">
      <w:start w:val="1"/>
      <w:numFmt w:val="bullet"/>
      <w:lvlText w:val=""/>
      <w:lvlJc w:val="left"/>
      <w:pPr>
        <w:tabs>
          <w:tab w:val="num" w:pos="2880"/>
        </w:tabs>
        <w:ind w:left="2880" w:hanging="360"/>
      </w:pPr>
      <w:rPr>
        <w:rFonts w:ascii="Wingdings" w:hAnsi="Wingdings" w:hint="default"/>
      </w:rPr>
    </w:lvl>
    <w:lvl w:ilvl="4" w:tplc="1CF2F296" w:tentative="1">
      <w:start w:val="1"/>
      <w:numFmt w:val="bullet"/>
      <w:lvlText w:val=""/>
      <w:lvlJc w:val="left"/>
      <w:pPr>
        <w:tabs>
          <w:tab w:val="num" w:pos="3600"/>
        </w:tabs>
        <w:ind w:left="3600" w:hanging="360"/>
      </w:pPr>
      <w:rPr>
        <w:rFonts w:ascii="Wingdings" w:hAnsi="Wingdings" w:hint="default"/>
      </w:rPr>
    </w:lvl>
    <w:lvl w:ilvl="5" w:tplc="13224C2C" w:tentative="1">
      <w:start w:val="1"/>
      <w:numFmt w:val="bullet"/>
      <w:lvlText w:val=""/>
      <w:lvlJc w:val="left"/>
      <w:pPr>
        <w:tabs>
          <w:tab w:val="num" w:pos="4320"/>
        </w:tabs>
        <w:ind w:left="4320" w:hanging="360"/>
      </w:pPr>
      <w:rPr>
        <w:rFonts w:ascii="Wingdings" w:hAnsi="Wingdings" w:hint="default"/>
      </w:rPr>
    </w:lvl>
    <w:lvl w:ilvl="6" w:tplc="A15816E2" w:tentative="1">
      <w:start w:val="1"/>
      <w:numFmt w:val="bullet"/>
      <w:lvlText w:val=""/>
      <w:lvlJc w:val="left"/>
      <w:pPr>
        <w:tabs>
          <w:tab w:val="num" w:pos="5040"/>
        </w:tabs>
        <w:ind w:left="5040" w:hanging="360"/>
      </w:pPr>
      <w:rPr>
        <w:rFonts w:ascii="Wingdings" w:hAnsi="Wingdings" w:hint="default"/>
      </w:rPr>
    </w:lvl>
    <w:lvl w:ilvl="7" w:tplc="40CC55FA" w:tentative="1">
      <w:start w:val="1"/>
      <w:numFmt w:val="bullet"/>
      <w:lvlText w:val=""/>
      <w:lvlJc w:val="left"/>
      <w:pPr>
        <w:tabs>
          <w:tab w:val="num" w:pos="5760"/>
        </w:tabs>
        <w:ind w:left="5760" w:hanging="360"/>
      </w:pPr>
      <w:rPr>
        <w:rFonts w:ascii="Wingdings" w:hAnsi="Wingdings" w:hint="default"/>
      </w:rPr>
    </w:lvl>
    <w:lvl w:ilvl="8" w:tplc="D324B5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C80DA5"/>
    <w:multiLevelType w:val="hybridMultilevel"/>
    <w:tmpl w:val="29620070"/>
    <w:lvl w:ilvl="0" w:tplc="3DDA5122">
      <w:start w:val="1"/>
      <w:numFmt w:val="bullet"/>
      <w:lvlText w:val=""/>
      <w:lvlJc w:val="left"/>
      <w:pPr>
        <w:tabs>
          <w:tab w:val="num" w:pos="720"/>
        </w:tabs>
        <w:ind w:left="720" w:hanging="360"/>
      </w:pPr>
      <w:rPr>
        <w:rFonts w:ascii="Symbol" w:hAnsi="Symbol" w:hint="default"/>
      </w:rPr>
    </w:lvl>
    <w:lvl w:ilvl="1" w:tplc="0ADE28E0" w:tentative="1">
      <w:start w:val="1"/>
      <w:numFmt w:val="bullet"/>
      <w:lvlText w:val=""/>
      <w:lvlJc w:val="left"/>
      <w:pPr>
        <w:tabs>
          <w:tab w:val="num" w:pos="1440"/>
        </w:tabs>
        <w:ind w:left="1440" w:hanging="360"/>
      </w:pPr>
      <w:rPr>
        <w:rFonts w:ascii="Symbol" w:hAnsi="Symbol" w:hint="default"/>
      </w:rPr>
    </w:lvl>
    <w:lvl w:ilvl="2" w:tplc="7D525908" w:tentative="1">
      <w:start w:val="1"/>
      <w:numFmt w:val="bullet"/>
      <w:lvlText w:val=""/>
      <w:lvlJc w:val="left"/>
      <w:pPr>
        <w:tabs>
          <w:tab w:val="num" w:pos="2160"/>
        </w:tabs>
        <w:ind w:left="2160" w:hanging="360"/>
      </w:pPr>
      <w:rPr>
        <w:rFonts w:ascii="Symbol" w:hAnsi="Symbol" w:hint="default"/>
      </w:rPr>
    </w:lvl>
    <w:lvl w:ilvl="3" w:tplc="F3ACD108" w:tentative="1">
      <w:start w:val="1"/>
      <w:numFmt w:val="bullet"/>
      <w:lvlText w:val=""/>
      <w:lvlJc w:val="left"/>
      <w:pPr>
        <w:tabs>
          <w:tab w:val="num" w:pos="2880"/>
        </w:tabs>
        <w:ind w:left="2880" w:hanging="360"/>
      </w:pPr>
      <w:rPr>
        <w:rFonts w:ascii="Symbol" w:hAnsi="Symbol" w:hint="default"/>
      </w:rPr>
    </w:lvl>
    <w:lvl w:ilvl="4" w:tplc="A8065DAE" w:tentative="1">
      <w:start w:val="1"/>
      <w:numFmt w:val="bullet"/>
      <w:lvlText w:val=""/>
      <w:lvlJc w:val="left"/>
      <w:pPr>
        <w:tabs>
          <w:tab w:val="num" w:pos="3600"/>
        </w:tabs>
        <w:ind w:left="3600" w:hanging="360"/>
      </w:pPr>
      <w:rPr>
        <w:rFonts w:ascii="Symbol" w:hAnsi="Symbol" w:hint="default"/>
      </w:rPr>
    </w:lvl>
    <w:lvl w:ilvl="5" w:tplc="516E6670" w:tentative="1">
      <w:start w:val="1"/>
      <w:numFmt w:val="bullet"/>
      <w:lvlText w:val=""/>
      <w:lvlJc w:val="left"/>
      <w:pPr>
        <w:tabs>
          <w:tab w:val="num" w:pos="4320"/>
        </w:tabs>
        <w:ind w:left="4320" w:hanging="360"/>
      </w:pPr>
      <w:rPr>
        <w:rFonts w:ascii="Symbol" w:hAnsi="Symbol" w:hint="default"/>
      </w:rPr>
    </w:lvl>
    <w:lvl w:ilvl="6" w:tplc="2EA00F26" w:tentative="1">
      <w:start w:val="1"/>
      <w:numFmt w:val="bullet"/>
      <w:lvlText w:val=""/>
      <w:lvlJc w:val="left"/>
      <w:pPr>
        <w:tabs>
          <w:tab w:val="num" w:pos="5040"/>
        </w:tabs>
        <w:ind w:left="5040" w:hanging="360"/>
      </w:pPr>
      <w:rPr>
        <w:rFonts w:ascii="Symbol" w:hAnsi="Symbol" w:hint="default"/>
      </w:rPr>
    </w:lvl>
    <w:lvl w:ilvl="7" w:tplc="A072D7AE" w:tentative="1">
      <w:start w:val="1"/>
      <w:numFmt w:val="bullet"/>
      <w:lvlText w:val=""/>
      <w:lvlJc w:val="left"/>
      <w:pPr>
        <w:tabs>
          <w:tab w:val="num" w:pos="5760"/>
        </w:tabs>
        <w:ind w:left="5760" w:hanging="360"/>
      </w:pPr>
      <w:rPr>
        <w:rFonts w:ascii="Symbol" w:hAnsi="Symbol" w:hint="default"/>
      </w:rPr>
    </w:lvl>
    <w:lvl w:ilvl="8" w:tplc="CB82F76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89E070C"/>
    <w:multiLevelType w:val="hybridMultilevel"/>
    <w:tmpl w:val="F8F8D6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083B63"/>
    <w:multiLevelType w:val="hybridMultilevel"/>
    <w:tmpl w:val="F622386E"/>
    <w:lvl w:ilvl="0" w:tplc="98DA5E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3"/>
  </w:num>
  <w:num w:numId="5">
    <w:abstractNumId w:val="6"/>
  </w:num>
  <w:num w:numId="6">
    <w:abstractNumId w:val="11"/>
  </w:num>
  <w:num w:numId="7">
    <w:abstractNumId w:val="32"/>
  </w:num>
  <w:num w:numId="8">
    <w:abstractNumId w:val="21"/>
  </w:num>
  <w:num w:numId="9">
    <w:abstractNumId w:val="20"/>
  </w:num>
  <w:num w:numId="10">
    <w:abstractNumId w:val="16"/>
  </w:num>
  <w:num w:numId="11">
    <w:abstractNumId w:val="26"/>
  </w:num>
  <w:num w:numId="12">
    <w:abstractNumId w:val="1"/>
  </w:num>
  <w:num w:numId="13">
    <w:abstractNumId w:val="9"/>
  </w:num>
  <w:num w:numId="14">
    <w:abstractNumId w:val="33"/>
  </w:num>
  <w:num w:numId="15">
    <w:abstractNumId w:val="22"/>
  </w:num>
  <w:num w:numId="16">
    <w:abstractNumId w:val="36"/>
  </w:num>
  <w:num w:numId="17">
    <w:abstractNumId w:val="23"/>
  </w:num>
  <w:num w:numId="18">
    <w:abstractNumId w:val="2"/>
  </w:num>
  <w:num w:numId="19">
    <w:abstractNumId w:val="37"/>
  </w:num>
  <w:num w:numId="20">
    <w:abstractNumId w:val="30"/>
  </w:num>
  <w:num w:numId="21">
    <w:abstractNumId w:val="27"/>
  </w:num>
  <w:num w:numId="22">
    <w:abstractNumId w:val="12"/>
  </w:num>
  <w:num w:numId="23">
    <w:abstractNumId w:val="25"/>
  </w:num>
  <w:num w:numId="24">
    <w:abstractNumId w:val="29"/>
  </w:num>
  <w:num w:numId="25">
    <w:abstractNumId w:val="24"/>
  </w:num>
  <w:num w:numId="26">
    <w:abstractNumId w:val="13"/>
  </w:num>
  <w:num w:numId="27">
    <w:abstractNumId w:val="14"/>
  </w:num>
  <w:num w:numId="28">
    <w:abstractNumId w:val="8"/>
  </w:num>
  <w:num w:numId="29">
    <w:abstractNumId w:val="17"/>
  </w:num>
  <w:num w:numId="30">
    <w:abstractNumId w:val="18"/>
  </w:num>
  <w:num w:numId="31">
    <w:abstractNumId w:val="7"/>
  </w:num>
  <w:num w:numId="32">
    <w:abstractNumId w:val="5"/>
  </w:num>
  <w:num w:numId="33">
    <w:abstractNumId w:val="15"/>
  </w:num>
  <w:num w:numId="34">
    <w:abstractNumId w:val="0"/>
  </w:num>
  <w:num w:numId="35">
    <w:abstractNumId w:val="35"/>
  </w:num>
  <w:num w:numId="36">
    <w:abstractNumId w:val="28"/>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15"/>
    <w:rsid w:val="000071C7"/>
    <w:rsid w:val="00007576"/>
    <w:rsid w:val="00012813"/>
    <w:rsid w:val="00013B22"/>
    <w:rsid w:val="00014364"/>
    <w:rsid w:val="00015509"/>
    <w:rsid w:val="000205A3"/>
    <w:rsid w:val="00025BDE"/>
    <w:rsid w:val="00025D9E"/>
    <w:rsid w:val="0005527F"/>
    <w:rsid w:val="00055E38"/>
    <w:rsid w:val="00055F17"/>
    <w:rsid w:val="00067DAB"/>
    <w:rsid w:val="0007348E"/>
    <w:rsid w:val="00073734"/>
    <w:rsid w:val="00073DDC"/>
    <w:rsid w:val="0008332C"/>
    <w:rsid w:val="00083857"/>
    <w:rsid w:val="00090568"/>
    <w:rsid w:val="00091810"/>
    <w:rsid w:val="000A461A"/>
    <w:rsid w:val="000A46D5"/>
    <w:rsid w:val="000A58C7"/>
    <w:rsid w:val="000A651E"/>
    <w:rsid w:val="000B3A27"/>
    <w:rsid w:val="000C0484"/>
    <w:rsid w:val="000C62D9"/>
    <w:rsid w:val="000C7252"/>
    <w:rsid w:val="000D58F9"/>
    <w:rsid w:val="000E1DB0"/>
    <w:rsid w:val="000E2F91"/>
    <w:rsid w:val="000E669B"/>
    <w:rsid w:val="000E7DF5"/>
    <w:rsid w:val="000F3213"/>
    <w:rsid w:val="001234AF"/>
    <w:rsid w:val="0012453C"/>
    <w:rsid w:val="001257AA"/>
    <w:rsid w:val="0013493B"/>
    <w:rsid w:val="00136C96"/>
    <w:rsid w:val="001502D3"/>
    <w:rsid w:val="00155468"/>
    <w:rsid w:val="00164E8D"/>
    <w:rsid w:val="00164FBD"/>
    <w:rsid w:val="00165A10"/>
    <w:rsid w:val="00172D1E"/>
    <w:rsid w:val="00172DBE"/>
    <w:rsid w:val="00176046"/>
    <w:rsid w:val="001902A4"/>
    <w:rsid w:val="00193706"/>
    <w:rsid w:val="00193C65"/>
    <w:rsid w:val="00194B70"/>
    <w:rsid w:val="001A1F3F"/>
    <w:rsid w:val="001A288B"/>
    <w:rsid w:val="001A4910"/>
    <w:rsid w:val="001A4ED2"/>
    <w:rsid w:val="001A6140"/>
    <w:rsid w:val="001A6BF8"/>
    <w:rsid w:val="001B53F0"/>
    <w:rsid w:val="001D60F7"/>
    <w:rsid w:val="001E26DB"/>
    <w:rsid w:val="001E48B1"/>
    <w:rsid w:val="001E70BC"/>
    <w:rsid w:val="001F73E8"/>
    <w:rsid w:val="001F7508"/>
    <w:rsid w:val="00212898"/>
    <w:rsid w:val="00221CF8"/>
    <w:rsid w:val="00223EED"/>
    <w:rsid w:val="002241DC"/>
    <w:rsid w:val="002265EC"/>
    <w:rsid w:val="00226DD6"/>
    <w:rsid w:val="00245754"/>
    <w:rsid w:val="00246FA1"/>
    <w:rsid w:val="00255FE9"/>
    <w:rsid w:val="00257EBA"/>
    <w:rsid w:val="002600B9"/>
    <w:rsid w:val="00264CFA"/>
    <w:rsid w:val="002679EF"/>
    <w:rsid w:val="00267CB5"/>
    <w:rsid w:val="00271B69"/>
    <w:rsid w:val="00275E81"/>
    <w:rsid w:val="00284FEF"/>
    <w:rsid w:val="00287290"/>
    <w:rsid w:val="002920AF"/>
    <w:rsid w:val="00294925"/>
    <w:rsid w:val="002A6EFA"/>
    <w:rsid w:val="002B34A6"/>
    <w:rsid w:val="002C399F"/>
    <w:rsid w:val="002C46AB"/>
    <w:rsid w:val="002C7FA5"/>
    <w:rsid w:val="002D03CB"/>
    <w:rsid w:val="002D13D0"/>
    <w:rsid w:val="002D178F"/>
    <w:rsid w:val="002D2E78"/>
    <w:rsid w:val="002D63FF"/>
    <w:rsid w:val="002E53E8"/>
    <w:rsid w:val="0030769D"/>
    <w:rsid w:val="00323D12"/>
    <w:rsid w:val="003257BF"/>
    <w:rsid w:val="00336FB4"/>
    <w:rsid w:val="0034486F"/>
    <w:rsid w:val="0034579D"/>
    <w:rsid w:val="00351219"/>
    <w:rsid w:val="00353778"/>
    <w:rsid w:val="00355FBC"/>
    <w:rsid w:val="00367B66"/>
    <w:rsid w:val="00370099"/>
    <w:rsid w:val="003876E3"/>
    <w:rsid w:val="00395B9A"/>
    <w:rsid w:val="00396F2D"/>
    <w:rsid w:val="00397207"/>
    <w:rsid w:val="003B146B"/>
    <w:rsid w:val="003B52EB"/>
    <w:rsid w:val="003C185D"/>
    <w:rsid w:val="003C313F"/>
    <w:rsid w:val="003D17D8"/>
    <w:rsid w:val="003D50F9"/>
    <w:rsid w:val="003F099A"/>
    <w:rsid w:val="003F2CE9"/>
    <w:rsid w:val="003F61C0"/>
    <w:rsid w:val="00403815"/>
    <w:rsid w:val="004040F3"/>
    <w:rsid w:val="00412830"/>
    <w:rsid w:val="0041357E"/>
    <w:rsid w:val="00421CFC"/>
    <w:rsid w:val="00423056"/>
    <w:rsid w:val="00432049"/>
    <w:rsid w:val="00433FC2"/>
    <w:rsid w:val="004451E7"/>
    <w:rsid w:val="004544E0"/>
    <w:rsid w:val="00457A38"/>
    <w:rsid w:val="00457AB9"/>
    <w:rsid w:val="004711FC"/>
    <w:rsid w:val="00485D5B"/>
    <w:rsid w:val="00495975"/>
    <w:rsid w:val="004A3AF8"/>
    <w:rsid w:val="004A7EA1"/>
    <w:rsid w:val="004B6031"/>
    <w:rsid w:val="004D0AA0"/>
    <w:rsid w:val="004D12FF"/>
    <w:rsid w:val="004D3669"/>
    <w:rsid w:val="004D4165"/>
    <w:rsid w:val="004D5D30"/>
    <w:rsid w:val="004E3219"/>
    <w:rsid w:val="004E6D57"/>
    <w:rsid w:val="00502936"/>
    <w:rsid w:val="005065D5"/>
    <w:rsid w:val="00523F88"/>
    <w:rsid w:val="00524261"/>
    <w:rsid w:val="005303AA"/>
    <w:rsid w:val="00542E38"/>
    <w:rsid w:val="00551817"/>
    <w:rsid w:val="005531D2"/>
    <w:rsid w:val="005539A7"/>
    <w:rsid w:val="00556A52"/>
    <w:rsid w:val="00561BAF"/>
    <w:rsid w:val="0056237F"/>
    <w:rsid w:val="00564718"/>
    <w:rsid w:val="00566732"/>
    <w:rsid w:val="0056772A"/>
    <w:rsid w:val="00570104"/>
    <w:rsid w:val="005761F1"/>
    <w:rsid w:val="00587466"/>
    <w:rsid w:val="00591A9C"/>
    <w:rsid w:val="00592CC5"/>
    <w:rsid w:val="005948AC"/>
    <w:rsid w:val="0059569E"/>
    <w:rsid w:val="005B1392"/>
    <w:rsid w:val="005B6B19"/>
    <w:rsid w:val="005B70CF"/>
    <w:rsid w:val="005B7F3F"/>
    <w:rsid w:val="005C2B57"/>
    <w:rsid w:val="005C57C2"/>
    <w:rsid w:val="005D3FFE"/>
    <w:rsid w:val="005D7FA6"/>
    <w:rsid w:val="005E0BC9"/>
    <w:rsid w:val="005E193B"/>
    <w:rsid w:val="005E2E57"/>
    <w:rsid w:val="005E3291"/>
    <w:rsid w:val="005F1433"/>
    <w:rsid w:val="005F1C1C"/>
    <w:rsid w:val="0060316C"/>
    <w:rsid w:val="00603FB5"/>
    <w:rsid w:val="00606CBE"/>
    <w:rsid w:val="00610C24"/>
    <w:rsid w:val="006144A3"/>
    <w:rsid w:val="00614FBA"/>
    <w:rsid w:val="00622417"/>
    <w:rsid w:val="00624E06"/>
    <w:rsid w:val="006313FE"/>
    <w:rsid w:val="00632556"/>
    <w:rsid w:val="00654F31"/>
    <w:rsid w:val="0067195E"/>
    <w:rsid w:val="00681AB4"/>
    <w:rsid w:val="00687026"/>
    <w:rsid w:val="006A2CDB"/>
    <w:rsid w:val="006A2F8D"/>
    <w:rsid w:val="006C0054"/>
    <w:rsid w:val="006C1EC2"/>
    <w:rsid w:val="006C2BB9"/>
    <w:rsid w:val="006C3C06"/>
    <w:rsid w:val="006F2B9B"/>
    <w:rsid w:val="00720A88"/>
    <w:rsid w:val="007242E2"/>
    <w:rsid w:val="00724A49"/>
    <w:rsid w:val="00737938"/>
    <w:rsid w:val="007443A1"/>
    <w:rsid w:val="0076107A"/>
    <w:rsid w:val="00761705"/>
    <w:rsid w:val="00766369"/>
    <w:rsid w:val="007723F3"/>
    <w:rsid w:val="0078299A"/>
    <w:rsid w:val="007905F0"/>
    <w:rsid w:val="007941AF"/>
    <w:rsid w:val="007A3B12"/>
    <w:rsid w:val="007A4002"/>
    <w:rsid w:val="007A74F0"/>
    <w:rsid w:val="007B0F7B"/>
    <w:rsid w:val="007B513C"/>
    <w:rsid w:val="007B6594"/>
    <w:rsid w:val="007B6BAD"/>
    <w:rsid w:val="007D2D17"/>
    <w:rsid w:val="007D3EB0"/>
    <w:rsid w:val="007D7689"/>
    <w:rsid w:val="007D7A3F"/>
    <w:rsid w:val="007E29AE"/>
    <w:rsid w:val="007E5359"/>
    <w:rsid w:val="007E787F"/>
    <w:rsid w:val="007F3805"/>
    <w:rsid w:val="007F3BD8"/>
    <w:rsid w:val="007F4838"/>
    <w:rsid w:val="00807797"/>
    <w:rsid w:val="00807E62"/>
    <w:rsid w:val="00831744"/>
    <w:rsid w:val="00837697"/>
    <w:rsid w:val="00841C07"/>
    <w:rsid w:val="00842DF5"/>
    <w:rsid w:val="008446C8"/>
    <w:rsid w:val="008543D8"/>
    <w:rsid w:val="00863324"/>
    <w:rsid w:val="00864D51"/>
    <w:rsid w:val="0087730D"/>
    <w:rsid w:val="00877954"/>
    <w:rsid w:val="00881F18"/>
    <w:rsid w:val="00882E61"/>
    <w:rsid w:val="008846D9"/>
    <w:rsid w:val="0089347B"/>
    <w:rsid w:val="008940FC"/>
    <w:rsid w:val="008A4B2F"/>
    <w:rsid w:val="008B1640"/>
    <w:rsid w:val="008B165E"/>
    <w:rsid w:val="008B32A5"/>
    <w:rsid w:val="008B3692"/>
    <w:rsid w:val="008B3987"/>
    <w:rsid w:val="008D1998"/>
    <w:rsid w:val="008E37A2"/>
    <w:rsid w:val="008E70C4"/>
    <w:rsid w:val="008F3522"/>
    <w:rsid w:val="008F44A0"/>
    <w:rsid w:val="009014E6"/>
    <w:rsid w:val="0090353D"/>
    <w:rsid w:val="00904A9D"/>
    <w:rsid w:val="00911A16"/>
    <w:rsid w:val="00917720"/>
    <w:rsid w:val="00935EDE"/>
    <w:rsid w:val="00936708"/>
    <w:rsid w:val="0095229E"/>
    <w:rsid w:val="009541C2"/>
    <w:rsid w:val="009631AD"/>
    <w:rsid w:val="00963EBF"/>
    <w:rsid w:val="00964A88"/>
    <w:rsid w:val="00965A31"/>
    <w:rsid w:val="00974378"/>
    <w:rsid w:val="00977C25"/>
    <w:rsid w:val="0098302B"/>
    <w:rsid w:val="0098564A"/>
    <w:rsid w:val="00992973"/>
    <w:rsid w:val="00996B92"/>
    <w:rsid w:val="009A47BD"/>
    <w:rsid w:val="009A6677"/>
    <w:rsid w:val="009A75E0"/>
    <w:rsid w:val="009C0CDD"/>
    <w:rsid w:val="009C1C7B"/>
    <w:rsid w:val="009C2139"/>
    <w:rsid w:val="009C2460"/>
    <w:rsid w:val="009D1BBF"/>
    <w:rsid w:val="009D2589"/>
    <w:rsid w:val="009D4567"/>
    <w:rsid w:val="00A03EC8"/>
    <w:rsid w:val="00A05170"/>
    <w:rsid w:val="00A0674D"/>
    <w:rsid w:val="00A0779A"/>
    <w:rsid w:val="00A138EC"/>
    <w:rsid w:val="00A14ADA"/>
    <w:rsid w:val="00A208E5"/>
    <w:rsid w:val="00A22715"/>
    <w:rsid w:val="00A2648A"/>
    <w:rsid w:val="00A33A8D"/>
    <w:rsid w:val="00A3740E"/>
    <w:rsid w:val="00A50716"/>
    <w:rsid w:val="00A526D5"/>
    <w:rsid w:val="00A653DD"/>
    <w:rsid w:val="00A66989"/>
    <w:rsid w:val="00A70464"/>
    <w:rsid w:val="00A72E73"/>
    <w:rsid w:val="00A80581"/>
    <w:rsid w:val="00A82737"/>
    <w:rsid w:val="00A8407C"/>
    <w:rsid w:val="00A85231"/>
    <w:rsid w:val="00AA690E"/>
    <w:rsid w:val="00AB012D"/>
    <w:rsid w:val="00AB6DE7"/>
    <w:rsid w:val="00AB73AD"/>
    <w:rsid w:val="00AC0456"/>
    <w:rsid w:val="00AD2BD2"/>
    <w:rsid w:val="00AE5467"/>
    <w:rsid w:val="00AF4D83"/>
    <w:rsid w:val="00B00998"/>
    <w:rsid w:val="00B10CF5"/>
    <w:rsid w:val="00B11134"/>
    <w:rsid w:val="00B140CA"/>
    <w:rsid w:val="00B151D3"/>
    <w:rsid w:val="00B15825"/>
    <w:rsid w:val="00B21EF5"/>
    <w:rsid w:val="00B25929"/>
    <w:rsid w:val="00B4079B"/>
    <w:rsid w:val="00B42064"/>
    <w:rsid w:val="00B53826"/>
    <w:rsid w:val="00B550C3"/>
    <w:rsid w:val="00B555A8"/>
    <w:rsid w:val="00B56AF9"/>
    <w:rsid w:val="00B6201D"/>
    <w:rsid w:val="00B65214"/>
    <w:rsid w:val="00B65D2A"/>
    <w:rsid w:val="00B66539"/>
    <w:rsid w:val="00B67B34"/>
    <w:rsid w:val="00B72B93"/>
    <w:rsid w:val="00B77F1B"/>
    <w:rsid w:val="00B81B1E"/>
    <w:rsid w:val="00B844BC"/>
    <w:rsid w:val="00B95408"/>
    <w:rsid w:val="00B95BC8"/>
    <w:rsid w:val="00B95CD8"/>
    <w:rsid w:val="00B965D6"/>
    <w:rsid w:val="00B96ACA"/>
    <w:rsid w:val="00BA74CA"/>
    <w:rsid w:val="00BB252D"/>
    <w:rsid w:val="00BC6E0A"/>
    <w:rsid w:val="00BD188F"/>
    <w:rsid w:val="00BD7B9D"/>
    <w:rsid w:val="00BD7E56"/>
    <w:rsid w:val="00BE15BC"/>
    <w:rsid w:val="00BE518A"/>
    <w:rsid w:val="00BF3C11"/>
    <w:rsid w:val="00BF4250"/>
    <w:rsid w:val="00BF5BD2"/>
    <w:rsid w:val="00BF70EB"/>
    <w:rsid w:val="00C00C24"/>
    <w:rsid w:val="00C04F71"/>
    <w:rsid w:val="00C16349"/>
    <w:rsid w:val="00C23989"/>
    <w:rsid w:val="00C24657"/>
    <w:rsid w:val="00C30AB3"/>
    <w:rsid w:val="00C42EAB"/>
    <w:rsid w:val="00C50768"/>
    <w:rsid w:val="00C50A35"/>
    <w:rsid w:val="00C51A6D"/>
    <w:rsid w:val="00C52452"/>
    <w:rsid w:val="00C57554"/>
    <w:rsid w:val="00C6580C"/>
    <w:rsid w:val="00C74EF0"/>
    <w:rsid w:val="00C804DA"/>
    <w:rsid w:val="00C95364"/>
    <w:rsid w:val="00C97DFA"/>
    <w:rsid w:val="00CA2730"/>
    <w:rsid w:val="00CB1B51"/>
    <w:rsid w:val="00CE23ED"/>
    <w:rsid w:val="00CE2A17"/>
    <w:rsid w:val="00CE6E80"/>
    <w:rsid w:val="00CF2583"/>
    <w:rsid w:val="00CF7BC6"/>
    <w:rsid w:val="00D12AF2"/>
    <w:rsid w:val="00D15FED"/>
    <w:rsid w:val="00D27BDC"/>
    <w:rsid w:val="00D30372"/>
    <w:rsid w:val="00D325AA"/>
    <w:rsid w:val="00D330BF"/>
    <w:rsid w:val="00D36EF5"/>
    <w:rsid w:val="00D51219"/>
    <w:rsid w:val="00D550AD"/>
    <w:rsid w:val="00D64097"/>
    <w:rsid w:val="00D64DA4"/>
    <w:rsid w:val="00D707AC"/>
    <w:rsid w:val="00D71111"/>
    <w:rsid w:val="00D7198B"/>
    <w:rsid w:val="00D72A82"/>
    <w:rsid w:val="00D7790F"/>
    <w:rsid w:val="00D92E38"/>
    <w:rsid w:val="00D94F99"/>
    <w:rsid w:val="00DA092C"/>
    <w:rsid w:val="00DA2E70"/>
    <w:rsid w:val="00DA4DC0"/>
    <w:rsid w:val="00DB50FC"/>
    <w:rsid w:val="00DB5E73"/>
    <w:rsid w:val="00DC0BFE"/>
    <w:rsid w:val="00DC0DE1"/>
    <w:rsid w:val="00DC15D6"/>
    <w:rsid w:val="00DC3737"/>
    <w:rsid w:val="00DC661B"/>
    <w:rsid w:val="00DE7024"/>
    <w:rsid w:val="00DF5106"/>
    <w:rsid w:val="00DF5662"/>
    <w:rsid w:val="00DF6A70"/>
    <w:rsid w:val="00E0345A"/>
    <w:rsid w:val="00E03612"/>
    <w:rsid w:val="00E10322"/>
    <w:rsid w:val="00E117E5"/>
    <w:rsid w:val="00E11947"/>
    <w:rsid w:val="00E1241C"/>
    <w:rsid w:val="00E25FFD"/>
    <w:rsid w:val="00E40889"/>
    <w:rsid w:val="00E43B5E"/>
    <w:rsid w:val="00E4448F"/>
    <w:rsid w:val="00E606CB"/>
    <w:rsid w:val="00E61501"/>
    <w:rsid w:val="00E65120"/>
    <w:rsid w:val="00E746F5"/>
    <w:rsid w:val="00E868F6"/>
    <w:rsid w:val="00EA50D8"/>
    <w:rsid w:val="00EA7491"/>
    <w:rsid w:val="00EB5E73"/>
    <w:rsid w:val="00ED05AF"/>
    <w:rsid w:val="00ED1986"/>
    <w:rsid w:val="00EE3D37"/>
    <w:rsid w:val="00EF27F0"/>
    <w:rsid w:val="00EF32B5"/>
    <w:rsid w:val="00EF3767"/>
    <w:rsid w:val="00EF53FF"/>
    <w:rsid w:val="00EF607C"/>
    <w:rsid w:val="00F00290"/>
    <w:rsid w:val="00F02451"/>
    <w:rsid w:val="00F04832"/>
    <w:rsid w:val="00F05CA3"/>
    <w:rsid w:val="00F204AB"/>
    <w:rsid w:val="00F230F0"/>
    <w:rsid w:val="00F26B07"/>
    <w:rsid w:val="00F35E32"/>
    <w:rsid w:val="00F5289A"/>
    <w:rsid w:val="00F56F69"/>
    <w:rsid w:val="00F607F9"/>
    <w:rsid w:val="00F62AC6"/>
    <w:rsid w:val="00F70A50"/>
    <w:rsid w:val="00F75318"/>
    <w:rsid w:val="00F80D59"/>
    <w:rsid w:val="00F85964"/>
    <w:rsid w:val="00F87A5C"/>
    <w:rsid w:val="00F91FA4"/>
    <w:rsid w:val="00F9620A"/>
    <w:rsid w:val="00F97C6B"/>
    <w:rsid w:val="00FA2D92"/>
    <w:rsid w:val="00FA4B7E"/>
    <w:rsid w:val="00FB0179"/>
    <w:rsid w:val="00FB0F13"/>
    <w:rsid w:val="00FB11CB"/>
    <w:rsid w:val="00FB15A8"/>
    <w:rsid w:val="00FB20BE"/>
    <w:rsid w:val="00FB2951"/>
    <w:rsid w:val="00FC4CB8"/>
    <w:rsid w:val="00FC6E73"/>
    <w:rsid w:val="00FD019E"/>
    <w:rsid w:val="00FD4646"/>
    <w:rsid w:val="00FE647C"/>
    <w:rsid w:val="00FE7E9A"/>
    <w:rsid w:val="00FF0B12"/>
    <w:rsid w:val="00FF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74E1"/>
  <w15:chartTrackingRefBased/>
  <w15:docId w15:val="{3BAF1755-21AA-4155-9415-94ABE867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6DB"/>
  </w:style>
  <w:style w:type="paragraph" w:styleId="Titre1">
    <w:name w:val="heading 1"/>
    <w:basedOn w:val="Normal"/>
    <w:next w:val="Normal"/>
    <w:link w:val="Titre1Car"/>
    <w:uiPriority w:val="9"/>
    <w:qFormat/>
    <w:rsid w:val="00020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948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link w:val="Titre5Car"/>
    <w:uiPriority w:val="9"/>
    <w:qFormat/>
    <w:rsid w:val="00AE54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2730"/>
    <w:pPr>
      <w:tabs>
        <w:tab w:val="center" w:pos="4680"/>
        <w:tab w:val="right" w:pos="9360"/>
      </w:tabs>
      <w:spacing w:after="0" w:line="240" w:lineRule="auto"/>
    </w:pPr>
  </w:style>
  <w:style w:type="character" w:customStyle="1" w:styleId="En-tteCar">
    <w:name w:val="En-tête Car"/>
    <w:basedOn w:val="Policepardfaut"/>
    <w:link w:val="En-tte"/>
    <w:uiPriority w:val="99"/>
    <w:rsid w:val="00CA2730"/>
  </w:style>
  <w:style w:type="paragraph" w:styleId="Pieddepage">
    <w:name w:val="footer"/>
    <w:basedOn w:val="Normal"/>
    <w:link w:val="PieddepageCar"/>
    <w:uiPriority w:val="99"/>
    <w:unhideWhenUsed/>
    <w:rsid w:val="00CA273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A2730"/>
  </w:style>
  <w:style w:type="character" w:styleId="Marquedecommentaire">
    <w:name w:val="annotation reference"/>
    <w:basedOn w:val="Policepardfaut"/>
    <w:uiPriority w:val="99"/>
    <w:semiHidden/>
    <w:unhideWhenUsed/>
    <w:rsid w:val="0060316C"/>
    <w:rPr>
      <w:sz w:val="16"/>
      <w:szCs w:val="16"/>
    </w:rPr>
  </w:style>
  <w:style w:type="paragraph" w:styleId="Commentaire">
    <w:name w:val="annotation text"/>
    <w:basedOn w:val="Normal"/>
    <w:link w:val="CommentaireCar"/>
    <w:uiPriority w:val="99"/>
    <w:unhideWhenUsed/>
    <w:rsid w:val="0060316C"/>
    <w:pPr>
      <w:spacing w:line="240" w:lineRule="auto"/>
    </w:pPr>
    <w:rPr>
      <w:sz w:val="20"/>
      <w:szCs w:val="20"/>
    </w:rPr>
  </w:style>
  <w:style w:type="character" w:customStyle="1" w:styleId="CommentaireCar">
    <w:name w:val="Commentaire Car"/>
    <w:basedOn w:val="Policepardfaut"/>
    <w:link w:val="Commentaire"/>
    <w:uiPriority w:val="99"/>
    <w:rsid w:val="0060316C"/>
    <w:rPr>
      <w:sz w:val="20"/>
      <w:szCs w:val="20"/>
    </w:rPr>
  </w:style>
  <w:style w:type="paragraph" w:styleId="Objetducommentaire">
    <w:name w:val="annotation subject"/>
    <w:basedOn w:val="Commentaire"/>
    <w:next w:val="Commentaire"/>
    <w:link w:val="ObjetducommentaireCar"/>
    <w:uiPriority w:val="99"/>
    <w:semiHidden/>
    <w:unhideWhenUsed/>
    <w:rsid w:val="0060316C"/>
    <w:rPr>
      <w:b/>
      <w:bCs/>
    </w:rPr>
  </w:style>
  <w:style w:type="character" w:customStyle="1" w:styleId="ObjetducommentaireCar">
    <w:name w:val="Objet du commentaire Car"/>
    <w:basedOn w:val="CommentaireCar"/>
    <w:link w:val="Objetducommentaire"/>
    <w:uiPriority w:val="99"/>
    <w:semiHidden/>
    <w:rsid w:val="0060316C"/>
    <w:rPr>
      <w:b/>
      <w:bCs/>
      <w:sz w:val="20"/>
      <w:szCs w:val="20"/>
    </w:rPr>
  </w:style>
  <w:style w:type="paragraph" w:styleId="Textedebulles">
    <w:name w:val="Balloon Text"/>
    <w:basedOn w:val="Normal"/>
    <w:link w:val="TextedebullesCar"/>
    <w:uiPriority w:val="99"/>
    <w:semiHidden/>
    <w:unhideWhenUsed/>
    <w:rsid w:val="006031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16C"/>
    <w:rPr>
      <w:rFonts w:ascii="Segoe UI" w:hAnsi="Segoe UI" w:cs="Segoe UI"/>
      <w:sz w:val="18"/>
      <w:szCs w:val="18"/>
    </w:rPr>
  </w:style>
  <w:style w:type="paragraph" w:styleId="Paragraphedeliste">
    <w:name w:val="List Paragraph"/>
    <w:aliases w:val="List  Title,Normal Italics,Bullets"/>
    <w:basedOn w:val="Normal"/>
    <w:link w:val="ParagraphedelisteCar"/>
    <w:uiPriority w:val="34"/>
    <w:qFormat/>
    <w:rsid w:val="00172DBE"/>
    <w:pPr>
      <w:ind w:left="720"/>
      <w:contextualSpacing/>
    </w:pPr>
  </w:style>
  <w:style w:type="character" w:styleId="Lienhypertexte">
    <w:name w:val="Hyperlink"/>
    <w:basedOn w:val="Policepardfaut"/>
    <w:uiPriority w:val="99"/>
    <w:unhideWhenUsed/>
    <w:rsid w:val="00C52452"/>
    <w:rPr>
      <w:color w:val="0563C1" w:themeColor="hyperlink"/>
      <w:u w:val="single"/>
    </w:rPr>
  </w:style>
  <w:style w:type="paragraph" w:customStyle="1" w:styleId="Default">
    <w:name w:val="Default"/>
    <w:rsid w:val="004040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652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aliases w:val="List  Title Car,Normal Italics Car,Bullets Car"/>
    <w:basedOn w:val="Policepardfaut"/>
    <w:link w:val="Paragraphedeliste"/>
    <w:uiPriority w:val="34"/>
    <w:rsid w:val="001234AF"/>
  </w:style>
  <w:style w:type="character" w:styleId="Appelnotedebasdep">
    <w:name w:val="footnote reference"/>
    <w:basedOn w:val="Policepardfaut"/>
    <w:uiPriority w:val="99"/>
    <w:semiHidden/>
    <w:unhideWhenUsed/>
    <w:rsid w:val="001234AF"/>
    <w:rPr>
      <w:vertAlign w:val="superscript"/>
    </w:rPr>
  </w:style>
  <w:style w:type="paragraph" w:styleId="Notedebasdepage">
    <w:name w:val="footnote text"/>
    <w:basedOn w:val="Normal"/>
    <w:link w:val="NotedebasdepageCar"/>
    <w:uiPriority w:val="99"/>
    <w:semiHidden/>
    <w:unhideWhenUsed/>
    <w:rsid w:val="001234AF"/>
    <w:pPr>
      <w:spacing w:after="0" w:line="240" w:lineRule="auto"/>
    </w:pPr>
    <w:rPr>
      <w:rFonts w:eastAsiaTheme="minorEastAsia"/>
    </w:rPr>
  </w:style>
  <w:style w:type="character" w:customStyle="1" w:styleId="NotedebasdepageCar">
    <w:name w:val="Note de bas de page Car"/>
    <w:basedOn w:val="Policepardfaut"/>
    <w:link w:val="Notedebasdepage"/>
    <w:uiPriority w:val="99"/>
    <w:semiHidden/>
    <w:rsid w:val="001234AF"/>
    <w:rPr>
      <w:rFonts w:eastAsiaTheme="minorEastAsia"/>
    </w:rPr>
  </w:style>
  <w:style w:type="character" w:customStyle="1" w:styleId="Titre5Car">
    <w:name w:val="Titre 5 Car"/>
    <w:basedOn w:val="Policepardfaut"/>
    <w:link w:val="Titre5"/>
    <w:uiPriority w:val="9"/>
    <w:rsid w:val="00AE5467"/>
    <w:rPr>
      <w:rFonts w:ascii="Times New Roman" w:eastAsia="Times New Roman" w:hAnsi="Times New Roman" w:cs="Times New Roman"/>
      <w:b/>
      <w:bCs/>
      <w:sz w:val="20"/>
      <w:szCs w:val="20"/>
    </w:rPr>
  </w:style>
  <w:style w:type="paragraph" w:styleId="Sansinterligne">
    <w:name w:val="No Spacing"/>
    <w:link w:val="SansinterligneCar"/>
    <w:uiPriority w:val="1"/>
    <w:qFormat/>
    <w:rsid w:val="0067195E"/>
    <w:pPr>
      <w:spacing w:after="0" w:line="240" w:lineRule="auto"/>
    </w:pPr>
  </w:style>
  <w:style w:type="character" w:customStyle="1" w:styleId="Titre2Car">
    <w:name w:val="Titre 2 Car"/>
    <w:basedOn w:val="Policepardfaut"/>
    <w:link w:val="Titre2"/>
    <w:uiPriority w:val="9"/>
    <w:rsid w:val="005948AC"/>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59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D2D17"/>
    <w:rPr>
      <w:b/>
      <w:bCs/>
    </w:rPr>
  </w:style>
  <w:style w:type="character" w:customStyle="1" w:styleId="apple-converted-space">
    <w:name w:val="apple-converted-space"/>
    <w:basedOn w:val="Policepardfaut"/>
    <w:rsid w:val="007D2D17"/>
  </w:style>
  <w:style w:type="character" w:styleId="Accentuation">
    <w:name w:val="Emphasis"/>
    <w:basedOn w:val="Policepardfaut"/>
    <w:uiPriority w:val="20"/>
    <w:qFormat/>
    <w:rsid w:val="007D2D17"/>
    <w:rPr>
      <w:i/>
      <w:iCs/>
    </w:rPr>
  </w:style>
  <w:style w:type="character" w:customStyle="1" w:styleId="Titre1Car">
    <w:name w:val="Titre 1 Car"/>
    <w:basedOn w:val="Policepardfaut"/>
    <w:link w:val="Titre1"/>
    <w:uiPriority w:val="9"/>
    <w:rsid w:val="000205A3"/>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0205A3"/>
    <w:rPr>
      <w:color w:val="954F72" w:themeColor="followedHyperlink"/>
      <w:u w:val="single"/>
    </w:rPr>
  </w:style>
  <w:style w:type="paragraph" w:styleId="Rvision">
    <w:name w:val="Revision"/>
    <w:hidden/>
    <w:uiPriority w:val="99"/>
    <w:semiHidden/>
    <w:rsid w:val="00E03612"/>
    <w:pPr>
      <w:spacing w:after="0" w:line="240" w:lineRule="auto"/>
    </w:pPr>
  </w:style>
  <w:style w:type="character" w:customStyle="1" w:styleId="normaltextrun">
    <w:name w:val="normaltextrun"/>
    <w:basedOn w:val="Policepardfaut"/>
    <w:rsid w:val="008D1998"/>
  </w:style>
  <w:style w:type="character" w:customStyle="1" w:styleId="SansinterligneCar">
    <w:name w:val="Sans interligne Car"/>
    <w:link w:val="Sansinterligne"/>
    <w:uiPriority w:val="1"/>
    <w:rsid w:val="008D1998"/>
  </w:style>
  <w:style w:type="character" w:styleId="Mentionnonrsolue">
    <w:name w:val="Unresolved Mention"/>
    <w:basedOn w:val="Policepardfaut"/>
    <w:uiPriority w:val="99"/>
    <w:semiHidden/>
    <w:unhideWhenUsed/>
    <w:rsid w:val="007B0F7B"/>
    <w:rPr>
      <w:color w:val="605E5C"/>
      <w:shd w:val="clear" w:color="auto" w:fill="E1DFDD"/>
    </w:rPr>
  </w:style>
  <w:style w:type="paragraph" w:styleId="PrformatHTML">
    <w:name w:val="HTML Preformatted"/>
    <w:basedOn w:val="Normal"/>
    <w:link w:val="PrformatHTMLCar"/>
    <w:uiPriority w:val="99"/>
    <w:unhideWhenUsed/>
    <w:rsid w:val="00FD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FD019E"/>
    <w:rPr>
      <w:rFonts w:ascii="Courier New" w:eastAsia="Times New Roman" w:hAnsi="Courier New" w:cs="Courier New"/>
      <w:sz w:val="20"/>
      <w:szCs w:val="20"/>
      <w:lang w:val="fr-FR" w:eastAsia="fr-FR"/>
    </w:rPr>
  </w:style>
  <w:style w:type="character" w:customStyle="1" w:styleId="y2iqfc">
    <w:name w:val="y2iqfc"/>
    <w:basedOn w:val="Policepardfaut"/>
    <w:rsid w:val="00FD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6721">
      <w:bodyDiv w:val="1"/>
      <w:marLeft w:val="0"/>
      <w:marRight w:val="0"/>
      <w:marTop w:val="0"/>
      <w:marBottom w:val="0"/>
      <w:divBdr>
        <w:top w:val="none" w:sz="0" w:space="0" w:color="auto"/>
        <w:left w:val="none" w:sz="0" w:space="0" w:color="auto"/>
        <w:bottom w:val="none" w:sz="0" w:space="0" w:color="auto"/>
        <w:right w:val="none" w:sz="0" w:space="0" w:color="auto"/>
      </w:divBdr>
    </w:div>
    <w:div w:id="662974661">
      <w:bodyDiv w:val="1"/>
      <w:marLeft w:val="0"/>
      <w:marRight w:val="0"/>
      <w:marTop w:val="0"/>
      <w:marBottom w:val="0"/>
      <w:divBdr>
        <w:top w:val="none" w:sz="0" w:space="0" w:color="auto"/>
        <w:left w:val="none" w:sz="0" w:space="0" w:color="auto"/>
        <w:bottom w:val="none" w:sz="0" w:space="0" w:color="auto"/>
        <w:right w:val="none" w:sz="0" w:space="0" w:color="auto"/>
      </w:divBdr>
    </w:div>
    <w:div w:id="843663026">
      <w:bodyDiv w:val="1"/>
      <w:marLeft w:val="0"/>
      <w:marRight w:val="0"/>
      <w:marTop w:val="0"/>
      <w:marBottom w:val="0"/>
      <w:divBdr>
        <w:top w:val="none" w:sz="0" w:space="0" w:color="auto"/>
        <w:left w:val="none" w:sz="0" w:space="0" w:color="auto"/>
        <w:bottom w:val="none" w:sz="0" w:space="0" w:color="auto"/>
        <w:right w:val="none" w:sz="0" w:space="0" w:color="auto"/>
      </w:divBdr>
      <w:divsChild>
        <w:div w:id="2032216068">
          <w:marLeft w:val="360"/>
          <w:marRight w:val="0"/>
          <w:marTop w:val="0"/>
          <w:marBottom w:val="120"/>
          <w:divBdr>
            <w:top w:val="none" w:sz="0" w:space="0" w:color="auto"/>
            <w:left w:val="none" w:sz="0" w:space="0" w:color="auto"/>
            <w:bottom w:val="none" w:sz="0" w:space="0" w:color="auto"/>
            <w:right w:val="none" w:sz="0" w:space="0" w:color="auto"/>
          </w:divBdr>
        </w:div>
      </w:divsChild>
    </w:div>
    <w:div w:id="878668420">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1">
          <w:marLeft w:val="547"/>
          <w:marRight w:val="0"/>
          <w:marTop w:val="0"/>
          <w:marBottom w:val="120"/>
          <w:divBdr>
            <w:top w:val="none" w:sz="0" w:space="0" w:color="auto"/>
            <w:left w:val="none" w:sz="0" w:space="0" w:color="auto"/>
            <w:bottom w:val="none" w:sz="0" w:space="0" w:color="auto"/>
            <w:right w:val="none" w:sz="0" w:space="0" w:color="auto"/>
          </w:divBdr>
        </w:div>
        <w:div w:id="1865434396">
          <w:marLeft w:val="547"/>
          <w:marRight w:val="0"/>
          <w:marTop w:val="0"/>
          <w:marBottom w:val="120"/>
          <w:divBdr>
            <w:top w:val="none" w:sz="0" w:space="0" w:color="auto"/>
            <w:left w:val="none" w:sz="0" w:space="0" w:color="auto"/>
            <w:bottom w:val="none" w:sz="0" w:space="0" w:color="auto"/>
            <w:right w:val="none" w:sz="0" w:space="0" w:color="auto"/>
          </w:divBdr>
        </w:div>
        <w:div w:id="1594317956">
          <w:marLeft w:val="547"/>
          <w:marRight w:val="0"/>
          <w:marTop w:val="0"/>
          <w:marBottom w:val="120"/>
          <w:divBdr>
            <w:top w:val="none" w:sz="0" w:space="0" w:color="auto"/>
            <w:left w:val="none" w:sz="0" w:space="0" w:color="auto"/>
            <w:bottom w:val="none" w:sz="0" w:space="0" w:color="auto"/>
            <w:right w:val="none" w:sz="0" w:space="0" w:color="auto"/>
          </w:divBdr>
        </w:div>
        <w:div w:id="1574899287">
          <w:marLeft w:val="547"/>
          <w:marRight w:val="0"/>
          <w:marTop w:val="0"/>
          <w:marBottom w:val="120"/>
          <w:divBdr>
            <w:top w:val="none" w:sz="0" w:space="0" w:color="auto"/>
            <w:left w:val="none" w:sz="0" w:space="0" w:color="auto"/>
            <w:bottom w:val="none" w:sz="0" w:space="0" w:color="auto"/>
            <w:right w:val="none" w:sz="0" w:space="0" w:color="auto"/>
          </w:divBdr>
        </w:div>
        <w:div w:id="1652320669">
          <w:marLeft w:val="547"/>
          <w:marRight w:val="0"/>
          <w:marTop w:val="0"/>
          <w:marBottom w:val="120"/>
          <w:divBdr>
            <w:top w:val="none" w:sz="0" w:space="0" w:color="auto"/>
            <w:left w:val="none" w:sz="0" w:space="0" w:color="auto"/>
            <w:bottom w:val="none" w:sz="0" w:space="0" w:color="auto"/>
            <w:right w:val="none" w:sz="0" w:space="0" w:color="auto"/>
          </w:divBdr>
        </w:div>
        <w:div w:id="851526358">
          <w:marLeft w:val="547"/>
          <w:marRight w:val="0"/>
          <w:marTop w:val="0"/>
          <w:marBottom w:val="120"/>
          <w:divBdr>
            <w:top w:val="none" w:sz="0" w:space="0" w:color="auto"/>
            <w:left w:val="none" w:sz="0" w:space="0" w:color="auto"/>
            <w:bottom w:val="none" w:sz="0" w:space="0" w:color="auto"/>
            <w:right w:val="none" w:sz="0" w:space="0" w:color="auto"/>
          </w:divBdr>
        </w:div>
      </w:divsChild>
    </w:div>
    <w:div w:id="1108043583">
      <w:bodyDiv w:val="1"/>
      <w:marLeft w:val="0"/>
      <w:marRight w:val="0"/>
      <w:marTop w:val="0"/>
      <w:marBottom w:val="0"/>
      <w:divBdr>
        <w:top w:val="none" w:sz="0" w:space="0" w:color="auto"/>
        <w:left w:val="none" w:sz="0" w:space="0" w:color="auto"/>
        <w:bottom w:val="none" w:sz="0" w:space="0" w:color="auto"/>
        <w:right w:val="none" w:sz="0" w:space="0" w:color="auto"/>
      </w:divBdr>
      <w:divsChild>
        <w:div w:id="140467232">
          <w:marLeft w:val="360"/>
          <w:marRight w:val="0"/>
          <w:marTop w:val="0"/>
          <w:marBottom w:val="0"/>
          <w:divBdr>
            <w:top w:val="none" w:sz="0" w:space="0" w:color="auto"/>
            <w:left w:val="none" w:sz="0" w:space="0" w:color="auto"/>
            <w:bottom w:val="none" w:sz="0" w:space="0" w:color="auto"/>
            <w:right w:val="none" w:sz="0" w:space="0" w:color="auto"/>
          </w:divBdr>
        </w:div>
        <w:div w:id="372852108">
          <w:marLeft w:val="360"/>
          <w:marRight w:val="0"/>
          <w:marTop w:val="0"/>
          <w:marBottom w:val="0"/>
          <w:divBdr>
            <w:top w:val="none" w:sz="0" w:space="0" w:color="auto"/>
            <w:left w:val="none" w:sz="0" w:space="0" w:color="auto"/>
            <w:bottom w:val="none" w:sz="0" w:space="0" w:color="auto"/>
            <w:right w:val="none" w:sz="0" w:space="0" w:color="auto"/>
          </w:divBdr>
        </w:div>
        <w:div w:id="520247344">
          <w:marLeft w:val="360"/>
          <w:marRight w:val="0"/>
          <w:marTop w:val="0"/>
          <w:marBottom w:val="0"/>
          <w:divBdr>
            <w:top w:val="none" w:sz="0" w:space="0" w:color="auto"/>
            <w:left w:val="none" w:sz="0" w:space="0" w:color="auto"/>
            <w:bottom w:val="none" w:sz="0" w:space="0" w:color="auto"/>
            <w:right w:val="none" w:sz="0" w:space="0" w:color="auto"/>
          </w:divBdr>
        </w:div>
      </w:divsChild>
    </w:div>
    <w:div w:id="1198278693">
      <w:bodyDiv w:val="1"/>
      <w:marLeft w:val="0"/>
      <w:marRight w:val="0"/>
      <w:marTop w:val="0"/>
      <w:marBottom w:val="0"/>
      <w:divBdr>
        <w:top w:val="none" w:sz="0" w:space="0" w:color="auto"/>
        <w:left w:val="none" w:sz="0" w:space="0" w:color="auto"/>
        <w:bottom w:val="none" w:sz="0" w:space="0" w:color="auto"/>
        <w:right w:val="none" w:sz="0" w:space="0" w:color="auto"/>
      </w:divBdr>
    </w:div>
    <w:div w:id="1295259807">
      <w:bodyDiv w:val="1"/>
      <w:marLeft w:val="0"/>
      <w:marRight w:val="0"/>
      <w:marTop w:val="0"/>
      <w:marBottom w:val="0"/>
      <w:divBdr>
        <w:top w:val="none" w:sz="0" w:space="0" w:color="auto"/>
        <w:left w:val="none" w:sz="0" w:space="0" w:color="auto"/>
        <w:bottom w:val="none" w:sz="0" w:space="0" w:color="auto"/>
        <w:right w:val="none" w:sz="0" w:space="0" w:color="auto"/>
      </w:divBdr>
    </w:div>
    <w:div w:id="1342900587">
      <w:bodyDiv w:val="1"/>
      <w:marLeft w:val="0"/>
      <w:marRight w:val="0"/>
      <w:marTop w:val="0"/>
      <w:marBottom w:val="0"/>
      <w:divBdr>
        <w:top w:val="none" w:sz="0" w:space="0" w:color="auto"/>
        <w:left w:val="none" w:sz="0" w:space="0" w:color="auto"/>
        <w:bottom w:val="none" w:sz="0" w:space="0" w:color="auto"/>
        <w:right w:val="none" w:sz="0" w:space="0" w:color="auto"/>
      </w:divBdr>
      <w:divsChild>
        <w:div w:id="2125734496">
          <w:marLeft w:val="446"/>
          <w:marRight w:val="0"/>
          <w:marTop w:val="0"/>
          <w:marBottom w:val="160"/>
          <w:divBdr>
            <w:top w:val="none" w:sz="0" w:space="0" w:color="auto"/>
            <w:left w:val="none" w:sz="0" w:space="0" w:color="auto"/>
            <w:bottom w:val="none" w:sz="0" w:space="0" w:color="auto"/>
            <w:right w:val="none" w:sz="0" w:space="0" w:color="auto"/>
          </w:divBdr>
        </w:div>
        <w:div w:id="1553348557">
          <w:marLeft w:val="446"/>
          <w:marRight w:val="0"/>
          <w:marTop w:val="0"/>
          <w:marBottom w:val="0"/>
          <w:divBdr>
            <w:top w:val="none" w:sz="0" w:space="0" w:color="auto"/>
            <w:left w:val="none" w:sz="0" w:space="0" w:color="auto"/>
            <w:bottom w:val="none" w:sz="0" w:space="0" w:color="auto"/>
            <w:right w:val="none" w:sz="0" w:space="0" w:color="auto"/>
          </w:divBdr>
        </w:div>
      </w:divsChild>
    </w:div>
    <w:div w:id="1357150621">
      <w:bodyDiv w:val="1"/>
      <w:marLeft w:val="0"/>
      <w:marRight w:val="0"/>
      <w:marTop w:val="0"/>
      <w:marBottom w:val="0"/>
      <w:divBdr>
        <w:top w:val="none" w:sz="0" w:space="0" w:color="auto"/>
        <w:left w:val="none" w:sz="0" w:space="0" w:color="auto"/>
        <w:bottom w:val="none" w:sz="0" w:space="0" w:color="auto"/>
        <w:right w:val="none" w:sz="0" w:space="0" w:color="auto"/>
      </w:divBdr>
      <w:divsChild>
        <w:div w:id="792794614">
          <w:marLeft w:val="346"/>
          <w:marRight w:val="0"/>
          <w:marTop w:val="0"/>
          <w:marBottom w:val="240"/>
          <w:divBdr>
            <w:top w:val="none" w:sz="0" w:space="0" w:color="auto"/>
            <w:left w:val="none" w:sz="0" w:space="0" w:color="auto"/>
            <w:bottom w:val="none" w:sz="0" w:space="0" w:color="auto"/>
            <w:right w:val="none" w:sz="0" w:space="0" w:color="auto"/>
          </w:divBdr>
        </w:div>
        <w:div w:id="458767854">
          <w:marLeft w:val="346"/>
          <w:marRight w:val="0"/>
          <w:marTop w:val="0"/>
          <w:marBottom w:val="240"/>
          <w:divBdr>
            <w:top w:val="none" w:sz="0" w:space="0" w:color="auto"/>
            <w:left w:val="none" w:sz="0" w:space="0" w:color="auto"/>
            <w:bottom w:val="none" w:sz="0" w:space="0" w:color="auto"/>
            <w:right w:val="none" w:sz="0" w:space="0" w:color="auto"/>
          </w:divBdr>
        </w:div>
        <w:div w:id="342360213">
          <w:marLeft w:val="346"/>
          <w:marRight w:val="0"/>
          <w:marTop w:val="0"/>
          <w:marBottom w:val="240"/>
          <w:divBdr>
            <w:top w:val="none" w:sz="0" w:space="0" w:color="auto"/>
            <w:left w:val="none" w:sz="0" w:space="0" w:color="auto"/>
            <w:bottom w:val="none" w:sz="0" w:space="0" w:color="auto"/>
            <w:right w:val="none" w:sz="0" w:space="0" w:color="auto"/>
          </w:divBdr>
        </w:div>
      </w:divsChild>
    </w:div>
    <w:div w:id="1520580427">
      <w:bodyDiv w:val="1"/>
      <w:marLeft w:val="0"/>
      <w:marRight w:val="0"/>
      <w:marTop w:val="0"/>
      <w:marBottom w:val="0"/>
      <w:divBdr>
        <w:top w:val="none" w:sz="0" w:space="0" w:color="auto"/>
        <w:left w:val="none" w:sz="0" w:space="0" w:color="auto"/>
        <w:bottom w:val="none" w:sz="0" w:space="0" w:color="auto"/>
        <w:right w:val="none" w:sz="0" w:space="0" w:color="auto"/>
      </w:divBdr>
    </w:div>
    <w:div w:id="1637711779">
      <w:bodyDiv w:val="1"/>
      <w:marLeft w:val="0"/>
      <w:marRight w:val="0"/>
      <w:marTop w:val="0"/>
      <w:marBottom w:val="0"/>
      <w:divBdr>
        <w:top w:val="none" w:sz="0" w:space="0" w:color="auto"/>
        <w:left w:val="none" w:sz="0" w:space="0" w:color="auto"/>
        <w:bottom w:val="none" w:sz="0" w:space="0" w:color="auto"/>
        <w:right w:val="none" w:sz="0" w:space="0" w:color="auto"/>
      </w:divBdr>
      <w:divsChild>
        <w:div w:id="1734039343">
          <w:marLeft w:val="446"/>
          <w:marRight w:val="0"/>
          <w:marTop w:val="0"/>
          <w:marBottom w:val="160"/>
          <w:divBdr>
            <w:top w:val="none" w:sz="0" w:space="0" w:color="auto"/>
            <w:left w:val="none" w:sz="0" w:space="0" w:color="auto"/>
            <w:bottom w:val="none" w:sz="0" w:space="0" w:color="auto"/>
            <w:right w:val="none" w:sz="0" w:space="0" w:color="auto"/>
          </w:divBdr>
        </w:div>
        <w:div w:id="1306933568">
          <w:marLeft w:val="778"/>
          <w:marRight w:val="0"/>
          <w:marTop w:val="0"/>
          <w:marBottom w:val="120"/>
          <w:divBdr>
            <w:top w:val="none" w:sz="0" w:space="0" w:color="auto"/>
            <w:left w:val="none" w:sz="0" w:space="0" w:color="auto"/>
            <w:bottom w:val="none" w:sz="0" w:space="0" w:color="auto"/>
            <w:right w:val="none" w:sz="0" w:space="0" w:color="auto"/>
          </w:divBdr>
        </w:div>
        <w:div w:id="1499422604">
          <w:marLeft w:val="778"/>
          <w:marRight w:val="0"/>
          <w:marTop w:val="0"/>
          <w:marBottom w:val="120"/>
          <w:divBdr>
            <w:top w:val="none" w:sz="0" w:space="0" w:color="auto"/>
            <w:left w:val="none" w:sz="0" w:space="0" w:color="auto"/>
            <w:bottom w:val="none" w:sz="0" w:space="0" w:color="auto"/>
            <w:right w:val="none" w:sz="0" w:space="0" w:color="auto"/>
          </w:divBdr>
        </w:div>
        <w:div w:id="877357297">
          <w:marLeft w:val="446"/>
          <w:marRight w:val="0"/>
          <w:marTop w:val="0"/>
          <w:marBottom w:val="160"/>
          <w:divBdr>
            <w:top w:val="none" w:sz="0" w:space="0" w:color="auto"/>
            <w:left w:val="none" w:sz="0" w:space="0" w:color="auto"/>
            <w:bottom w:val="none" w:sz="0" w:space="0" w:color="auto"/>
            <w:right w:val="none" w:sz="0" w:space="0" w:color="auto"/>
          </w:divBdr>
        </w:div>
        <w:div w:id="841240273">
          <w:marLeft w:val="706"/>
          <w:marRight w:val="0"/>
          <w:marTop w:val="0"/>
          <w:marBottom w:val="120"/>
          <w:divBdr>
            <w:top w:val="none" w:sz="0" w:space="0" w:color="auto"/>
            <w:left w:val="none" w:sz="0" w:space="0" w:color="auto"/>
            <w:bottom w:val="none" w:sz="0" w:space="0" w:color="auto"/>
            <w:right w:val="none" w:sz="0" w:space="0" w:color="auto"/>
          </w:divBdr>
        </w:div>
        <w:div w:id="1365445939">
          <w:marLeft w:val="706"/>
          <w:marRight w:val="0"/>
          <w:marTop w:val="0"/>
          <w:marBottom w:val="120"/>
          <w:divBdr>
            <w:top w:val="none" w:sz="0" w:space="0" w:color="auto"/>
            <w:left w:val="none" w:sz="0" w:space="0" w:color="auto"/>
            <w:bottom w:val="none" w:sz="0" w:space="0" w:color="auto"/>
            <w:right w:val="none" w:sz="0" w:space="0" w:color="auto"/>
          </w:divBdr>
        </w:div>
      </w:divsChild>
    </w:div>
    <w:div w:id="1931573393">
      <w:bodyDiv w:val="1"/>
      <w:marLeft w:val="0"/>
      <w:marRight w:val="0"/>
      <w:marTop w:val="0"/>
      <w:marBottom w:val="0"/>
      <w:divBdr>
        <w:top w:val="none" w:sz="0" w:space="0" w:color="auto"/>
        <w:left w:val="none" w:sz="0" w:space="0" w:color="auto"/>
        <w:bottom w:val="none" w:sz="0" w:space="0" w:color="auto"/>
        <w:right w:val="none" w:sz="0" w:space="0" w:color="auto"/>
      </w:divBdr>
    </w:div>
    <w:div w:id="1975331061">
      <w:bodyDiv w:val="1"/>
      <w:marLeft w:val="0"/>
      <w:marRight w:val="0"/>
      <w:marTop w:val="0"/>
      <w:marBottom w:val="0"/>
      <w:divBdr>
        <w:top w:val="none" w:sz="0" w:space="0" w:color="auto"/>
        <w:left w:val="none" w:sz="0" w:space="0" w:color="auto"/>
        <w:bottom w:val="none" w:sz="0" w:space="0" w:color="auto"/>
        <w:right w:val="none" w:sz="0" w:space="0" w:color="auto"/>
      </w:divBdr>
      <w:divsChild>
        <w:div w:id="1125736787">
          <w:marLeft w:val="360"/>
          <w:marRight w:val="0"/>
          <w:marTop w:val="0"/>
          <w:marBottom w:val="0"/>
          <w:divBdr>
            <w:top w:val="none" w:sz="0" w:space="0" w:color="auto"/>
            <w:left w:val="none" w:sz="0" w:space="0" w:color="auto"/>
            <w:bottom w:val="none" w:sz="0" w:space="0" w:color="auto"/>
            <w:right w:val="none" w:sz="0" w:space="0" w:color="auto"/>
          </w:divBdr>
        </w:div>
        <w:div w:id="92133001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3" ma:contentTypeDescription="Create a new document." ma:contentTypeScope="" ma:versionID="c35ce5935ba98e33fcf9323a0e52f3a7">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ed71711fa7c319bdf9b932c7e6d64c78"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4ACE-3E2B-44E9-9324-10FC5CC4210C}">
  <ds:schemaRefs>
    <ds:schemaRef ds:uri="http://schemas.microsoft.com/sharepoint/v3/contenttype/forms"/>
  </ds:schemaRefs>
</ds:datastoreItem>
</file>

<file path=customXml/itemProps2.xml><?xml version="1.0" encoding="utf-8"?>
<ds:datastoreItem xmlns:ds="http://schemas.openxmlformats.org/officeDocument/2006/customXml" ds:itemID="{B46795CC-000F-4EA9-9B76-9D1F0016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C9767-1C7B-4912-B343-2C513E1851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5D073-DCEE-D641-BB22-FE7FCA5F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563</Words>
  <Characters>3098</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Hofer</dc:creator>
  <cp:keywords/>
  <dc:description/>
  <cp:lastModifiedBy>Microsoft Office User</cp:lastModifiedBy>
  <cp:revision>8</cp:revision>
  <cp:lastPrinted>2015-04-28T21:40:00Z</cp:lastPrinted>
  <dcterms:created xsi:type="dcterms:W3CDTF">2022-06-06T11:47:00Z</dcterms:created>
  <dcterms:modified xsi:type="dcterms:W3CDTF">2024-06-24T13:44:00Z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ies>
</file>