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4C4" w:rsidRPr="00E157EC" w:rsidRDefault="001E64C4" w:rsidP="001E64C4">
      <w:pPr>
        <w:pStyle w:val="Titre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4987FB64" wp14:editId="00C3FB48">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rsidR="001E64C4" w:rsidRPr="009A4516" w:rsidRDefault="001E64C4" w:rsidP="001E64C4">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87FB64"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" fillcolor="white [3201]" strokecolor="#13a8d2" strokeweight="1.5pt">
                <v:textbox>
                  <w:txbxContent>
                    <w:p w:rsidR="001E64C4" w:rsidRPr="009A4516" w:rsidRDefault="001E64C4" w:rsidP="001E64C4">
                      <w:pPr>
                        <w:jc w:val="center"/>
                        <w:rPr>
                          <w:b/>
                          <w:color w:val="13A8D2"/>
                          <w:sz w:val="28"/>
                        </w:rPr>
                      </w:pPr>
                      <w:r>
                        <w:rPr>
                          <w:b/>
                          <w:color w:val="13A8D2"/>
                          <w:sz w:val="28"/>
                        </w:rPr>
                        <w:t>ABSTRACT SUBMISSION TEMPLATE</w:t>
                      </w:r>
                    </w:p>
                  </w:txbxContent>
                </v:textbox>
                <w10:wrap type="topAndBottom" anchorx="margin"/>
              </v:shape>
            </w:pict>
          </mc:Fallback>
        </mc:AlternateContent>
      </w:r>
    </w:p>
    <w:p w:rsidR="001E64C4" w:rsidRDefault="001E64C4" w:rsidP="001E64C4">
      <w:pPr>
        <w:rPr>
          <w:rFonts w:cstheme="minorHAnsi"/>
        </w:rPr>
      </w:pPr>
    </w:p>
    <w:tbl>
      <w:tblPr>
        <w:tblStyle w:val="Grilledutableau"/>
        <w:tblpPr w:leftFromText="180" w:rightFromText="180" w:vertAnchor="page" w:horzAnchor="margin" w:tblpY="2534"/>
        <w:tblW w:w="10075" w:type="dxa"/>
        <w:tblLook w:val="04A0" w:firstRow="1" w:lastRow="0" w:firstColumn="1" w:lastColumn="0" w:noHBand="0" w:noVBand="1"/>
      </w:tblPr>
      <w:tblGrid>
        <w:gridCol w:w="4748"/>
        <w:gridCol w:w="5327"/>
      </w:tblGrid>
      <w:tr w:rsidR="001E64C4" w:rsidRPr="009D0066" w:rsidTr="00A730D3">
        <w:trPr>
          <w:trHeight w:val="296"/>
        </w:trPr>
        <w:tc>
          <w:tcPr>
            <w:tcW w:w="4748" w:type="dxa"/>
          </w:tcPr>
          <w:p w:rsidR="001E64C4" w:rsidRPr="009D0066" w:rsidRDefault="001E64C4" w:rsidP="00A730D3">
            <w:pPr>
              <w:spacing w:after="120"/>
              <w:contextualSpacing/>
              <w:jc w:val="both"/>
              <w:rPr>
                <w:rFonts w:cstheme="minorHAnsi"/>
              </w:rPr>
            </w:pPr>
            <w:r w:rsidRPr="009D0066">
              <w:rPr>
                <w:rFonts w:cstheme="minorHAnsi"/>
              </w:rPr>
              <w:lastRenderedPageBreak/>
              <w:t>Present</w:t>
            </w:r>
            <w:r>
              <w:rPr>
                <w:rFonts w:cstheme="minorHAnsi"/>
              </w:rPr>
              <w:t>er’s full name (title, name, surname)</w:t>
            </w:r>
          </w:p>
        </w:tc>
        <w:tc>
          <w:tcPr>
            <w:tcW w:w="5327" w:type="dxa"/>
          </w:tcPr>
          <w:p w:rsidR="001E64C4" w:rsidRPr="009D0066" w:rsidRDefault="001E64C4" w:rsidP="00A730D3">
            <w:pPr>
              <w:spacing w:after="120"/>
              <w:contextualSpacing/>
              <w:jc w:val="both"/>
              <w:rPr>
                <w:rFonts w:cstheme="minorHAnsi"/>
              </w:rPr>
            </w:pPr>
            <w:proofErr w:type="spellStart"/>
            <w:r>
              <w:rPr>
                <w:rFonts w:cstheme="minorHAnsi"/>
              </w:rPr>
              <w:t>Essis</w:t>
            </w:r>
            <w:proofErr w:type="spellEnd"/>
            <w:r>
              <w:rPr>
                <w:rFonts w:cstheme="minorHAnsi"/>
              </w:rPr>
              <w:t xml:space="preserve"> Esme Marie Laure</w:t>
            </w:r>
          </w:p>
        </w:tc>
      </w:tr>
      <w:tr w:rsidR="001E64C4" w:rsidRPr="009D0066" w:rsidTr="00A730D3">
        <w:trPr>
          <w:trHeight w:val="282"/>
        </w:trPr>
        <w:tc>
          <w:tcPr>
            <w:tcW w:w="4748" w:type="dxa"/>
          </w:tcPr>
          <w:p w:rsidR="001E64C4" w:rsidRDefault="001E64C4" w:rsidP="00A730D3">
            <w:pPr>
              <w:spacing w:after="120"/>
              <w:contextualSpacing/>
              <w:jc w:val="both"/>
              <w:rPr>
                <w:rFonts w:cstheme="minorHAnsi"/>
              </w:rPr>
            </w:pPr>
            <w:r>
              <w:rPr>
                <w:rFonts w:cstheme="minorHAnsi"/>
              </w:rPr>
              <w:t>Nationality</w:t>
            </w:r>
          </w:p>
        </w:tc>
        <w:tc>
          <w:tcPr>
            <w:tcW w:w="5327" w:type="dxa"/>
          </w:tcPr>
          <w:p w:rsidR="001E64C4" w:rsidRPr="009D0066" w:rsidRDefault="001E64C4" w:rsidP="00A730D3">
            <w:pPr>
              <w:spacing w:after="120"/>
              <w:contextualSpacing/>
              <w:jc w:val="both"/>
              <w:rPr>
                <w:rFonts w:cstheme="minorHAnsi"/>
              </w:rPr>
            </w:pPr>
            <w:r>
              <w:rPr>
                <w:rFonts w:cstheme="minorHAnsi"/>
              </w:rPr>
              <w:t>Ivoirian</w:t>
            </w:r>
          </w:p>
        </w:tc>
      </w:tr>
      <w:tr w:rsidR="001E64C4" w:rsidRPr="009D0066" w:rsidTr="00A730D3">
        <w:trPr>
          <w:trHeight w:val="282"/>
        </w:trPr>
        <w:tc>
          <w:tcPr>
            <w:tcW w:w="4748" w:type="dxa"/>
          </w:tcPr>
          <w:p w:rsidR="001E64C4" w:rsidRDefault="001E64C4" w:rsidP="00A730D3">
            <w:pPr>
              <w:spacing w:after="120"/>
              <w:contextualSpacing/>
              <w:jc w:val="both"/>
              <w:rPr>
                <w:rFonts w:cstheme="minorHAnsi"/>
              </w:rPr>
            </w:pPr>
            <w:r>
              <w:rPr>
                <w:rFonts w:cstheme="minorHAnsi"/>
              </w:rPr>
              <w:t>Gender</w:t>
            </w:r>
          </w:p>
        </w:tc>
        <w:tc>
          <w:tcPr>
            <w:tcW w:w="5327" w:type="dxa"/>
          </w:tcPr>
          <w:p w:rsidR="001E64C4" w:rsidRPr="009D0066" w:rsidRDefault="001E64C4" w:rsidP="00A730D3">
            <w:pPr>
              <w:spacing w:after="120"/>
              <w:contextualSpacing/>
              <w:jc w:val="both"/>
              <w:rPr>
                <w:rFonts w:cstheme="minorHAnsi"/>
              </w:rPr>
            </w:pPr>
            <w:r>
              <w:rPr>
                <w:rFonts w:cstheme="minorHAnsi"/>
              </w:rPr>
              <w:t>Feminine</w:t>
            </w:r>
          </w:p>
        </w:tc>
      </w:tr>
      <w:tr w:rsidR="001E64C4" w:rsidRPr="009D0066" w:rsidTr="00A730D3">
        <w:trPr>
          <w:trHeight w:val="282"/>
        </w:trPr>
        <w:tc>
          <w:tcPr>
            <w:tcW w:w="4748" w:type="dxa"/>
          </w:tcPr>
          <w:p w:rsidR="001E64C4" w:rsidRPr="009D0066" w:rsidRDefault="001E64C4" w:rsidP="00A730D3">
            <w:pPr>
              <w:spacing w:after="120"/>
              <w:contextualSpacing/>
              <w:jc w:val="both"/>
              <w:rPr>
                <w:rFonts w:cstheme="minorHAnsi"/>
              </w:rPr>
            </w:pPr>
            <w:r>
              <w:rPr>
                <w:rFonts w:cstheme="minorHAnsi"/>
              </w:rPr>
              <w:t xml:space="preserve">Country of residence </w:t>
            </w:r>
          </w:p>
        </w:tc>
        <w:tc>
          <w:tcPr>
            <w:tcW w:w="5327" w:type="dxa"/>
          </w:tcPr>
          <w:p w:rsidR="001E64C4" w:rsidRPr="009D0066" w:rsidRDefault="001E64C4" w:rsidP="00A730D3">
            <w:pPr>
              <w:spacing w:after="120"/>
              <w:contextualSpacing/>
              <w:jc w:val="both"/>
              <w:rPr>
                <w:rFonts w:cstheme="minorHAnsi"/>
              </w:rPr>
            </w:pPr>
            <w:r>
              <w:rPr>
                <w:rFonts w:cstheme="minorHAnsi"/>
              </w:rPr>
              <w:t>Cote d’Ivoire</w:t>
            </w:r>
          </w:p>
        </w:tc>
      </w:tr>
      <w:tr w:rsidR="001E64C4" w:rsidRPr="009D0066" w:rsidTr="00A730D3">
        <w:trPr>
          <w:trHeight w:val="282"/>
        </w:trPr>
        <w:tc>
          <w:tcPr>
            <w:tcW w:w="4748" w:type="dxa"/>
          </w:tcPr>
          <w:p w:rsidR="001E64C4" w:rsidRPr="009D0066" w:rsidRDefault="001E64C4" w:rsidP="00A730D3">
            <w:pPr>
              <w:spacing w:after="120"/>
              <w:contextualSpacing/>
              <w:jc w:val="both"/>
              <w:rPr>
                <w:rFonts w:cstheme="minorHAnsi"/>
              </w:rPr>
            </w:pPr>
            <w:r w:rsidRPr="009D0066">
              <w:rPr>
                <w:rFonts w:cstheme="minorHAnsi"/>
              </w:rPr>
              <w:t>Institutional affiliation</w:t>
            </w:r>
          </w:p>
        </w:tc>
        <w:tc>
          <w:tcPr>
            <w:tcW w:w="5327" w:type="dxa"/>
          </w:tcPr>
          <w:p w:rsidR="001E64C4" w:rsidRPr="009D0066" w:rsidRDefault="001E64C4" w:rsidP="00A730D3">
            <w:pPr>
              <w:spacing w:after="120"/>
              <w:contextualSpacing/>
              <w:jc w:val="both"/>
              <w:rPr>
                <w:rFonts w:cstheme="minorHAnsi"/>
              </w:rPr>
            </w:pPr>
            <w:r>
              <w:rPr>
                <w:rFonts w:cstheme="minorHAnsi"/>
              </w:rPr>
              <w:t>National Public Health Institute</w:t>
            </w:r>
          </w:p>
        </w:tc>
      </w:tr>
      <w:tr w:rsidR="001E64C4" w:rsidRPr="009D0066" w:rsidTr="00A730D3">
        <w:trPr>
          <w:trHeight w:val="282"/>
        </w:trPr>
        <w:tc>
          <w:tcPr>
            <w:tcW w:w="4748" w:type="dxa"/>
          </w:tcPr>
          <w:p w:rsidR="001E64C4" w:rsidRPr="009D0066" w:rsidRDefault="001E64C4" w:rsidP="00A730D3">
            <w:pPr>
              <w:spacing w:after="120"/>
              <w:contextualSpacing/>
              <w:jc w:val="both"/>
              <w:rPr>
                <w:rFonts w:cstheme="minorHAnsi"/>
              </w:rPr>
            </w:pPr>
            <w:r>
              <w:rPr>
                <w:rFonts w:cstheme="minorHAnsi"/>
              </w:rPr>
              <w:t>Contact information including email and telephone</w:t>
            </w:r>
          </w:p>
        </w:tc>
        <w:tc>
          <w:tcPr>
            <w:tcW w:w="5327" w:type="dxa"/>
          </w:tcPr>
          <w:p w:rsidR="001E64C4" w:rsidRDefault="001E64C4" w:rsidP="00A730D3">
            <w:pPr>
              <w:spacing w:after="120"/>
              <w:contextualSpacing/>
              <w:jc w:val="both"/>
              <w:rPr>
                <w:rFonts w:cstheme="minorHAnsi"/>
              </w:rPr>
            </w:pPr>
            <w:hyperlink r:id="rId5" w:history="1">
              <w:r w:rsidRPr="00F3572A">
                <w:rPr>
                  <w:rStyle w:val="Lienhypertexte"/>
                  <w:rFonts w:cstheme="minorHAnsi"/>
                </w:rPr>
                <w:t>essismarie2007@yahoo.fr</w:t>
              </w:r>
            </w:hyperlink>
            <w:r>
              <w:rPr>
                <w:rFonts w:cstheme="minorHAnsi"/>
              </w:rPr>
              <w:t xml:space="preserve"> </w:t>
            </w:r>
          </w:p>
          <w:p w:rsidR="001E64C4" w:rsidRPr="009D0066" w:rsidRDefault="001E64C4" w:rsidP="00A730D3">
            <w:pPr>
              <w:spacing w:after="120"/>
              <w:contextualSpacing/>
              <w:jc w:val="both"/>
              <w:rPr>
                <w:rFonts w:cstheme="minorHAnsi"/>
              </w:rPr>
            </w:pPr>
            <w:r>
              <w:rPr>
                <w:rFonts w:cstheme="minorHAnsi"/>
              </w:rPr>
              <w:t>002250707887213</w:t>
            </w:r>
          </w:p>
        </w:tc>
      </w:tr>
      <w:tr w:rsidR="001E64C4" w:rsidRPr="009D0066" w:rsidTr="00A730D3">
        <w:trPr>
          <w:trHeight w:val="282"/>
        </w:trPr>
        <w:tc>
          <w:tcPr>
            <w:tcW w:w="4748" w:type="dxa"/>
          </w:tcPr>
          <w:p w:rsidR="001E64C4" w:rsidRPr="009D0066" w:rsidRDefault="001E64C4" w:rsidP="00A730D3">
            <w:pPr>
              <w:spacing w:after="120"/>
              <w:contextualSpacing/>
              <w:jc w:val="both"/>
              <w:rPr>
                <w:rFonts w:cstheme="minorHAnsi"/>
              </w:rPr>
            </w:pPr>
            <w:r w:rsidRPr="009D0066">
              <w:rPr>
                <w:rFonts w:cstheme="minorHAnsi"/>
              </w:rPr>
              <w:t>Title of the abstract</w:t>
            </w:r>
          </w:p>
        </w:tc>
        <w:tc>
          <w:tcPr>
            <w:tcW w:w="5327" w:type="dxa"/>
          </w:tcPr>
          <w:p w:rsidR="001E64C4" w:rsidRPr="009D0066" w:rsidRDefault="009E69A0" w:rsidP="00A730D3">
            <w:pPr>
              <w:spacing w:after="120"/>
              <w:contextualSpacing/>
              <w:jc w:val="both"/>
              <w:rPr>
                <w:rFonts w:cstheme="minorHAnsi"/>
              </w:rPr>
            </w:pPr>
            <w:r w:rsidRPr="009E69A0">
              <w:rPr>
                <w:rFonts w:cstheme="minorHAnsi"/>
              </w:rPr>
              <w:t>Analysis of the implementation of monitoring and evaluation systems for national programs addressing maternal and child health in Côte d'Ivoire: using the consolidated framework for implementation research (CFIR).</w:t>
            </w:r>
          </w:p>
        </w:tc>
      </w:tr>
      <w:tr w:rsidR="001E64C4" w:rsidRPr="009D0066" w:rsidTr="00A730D3">
        <w:trPr>
          <w:trHeight w:val="282"/>
        </w:trPr>
        <w:tc>
          <w:tcPr>
            <w:tcW w:w="4748" w:type="dxa"/>
          </w:tcPr>
          <w:p w:rsidR="001E64C4" w:rsidRPr="009D0066" w:rsidRDefault="001E64C4" w:rsidP="00A730D3">
            <w:pPr>
              <w:spacing w:after="120"/>
              <w:contextualSpacing/>
              <w:jc w:val="both"/>
              <w:rPr>
                <w:rFonts w:cstheme="minorHAnsi"/>
              </w:rPr>
            </w:pPr>
            <w:r>
              <w:rPr>
                <w:rFonts w:cstheme="minorHAnsi"/>
              </w:rPr>
              <w:t xml:space="preserve">Conference session </w:t>
            </w:r>
          </w:p>
        </w:tc>
        <w:tc>
          <w:tcPr>
            <w:tcW w:w="5327" w:type="dxa"/>
          </w:tcPr>
          <w:p w:rsidR="001E64C4" w:rsidRDefault="001E64C4" w:rsidP="00A730D3">
            <w:pPr>
              <w:spacing w:after="120"/>
              <w:contextualSpacing/>
              <w:rPr>
                <w:rFonts w:cstheme="minorHAnsi"/>
              </w:rPr>
            </w:pPr>
            <w:r>
              <w:rPr>
                <w:rFonts w:cstheme="minorHAnsi"/>
                <w:highlight w:val="yellow"/>
              </w:rPr>
              <w:t>x</w:t>
            </w:r>
            <w:r w:rsidRPr="001E64C4">
              <w:rPr>
                <w:rFonts w:cstheme="minorHAnsi"/>
                <w:highlight w:val="yellow"/>
              </w:rPr>
              <w:t>□</w:t>
            </w:r>
            <w:r>
              <w:rPr>
                <w:rFonts w:cstheme="minorHAnsi"/>
              </w:rPr>
              <w:t xml:space="preserve"> Stream A. Responsive National Evaluation Systems </w:t>
            </w:r>
          </w:p>
          <w:p w:rsidR="001E64C4" w:rsidRDefault="001E64C4" w:rsidP="00A730D3">
            <w:pPr>
              <w:spacing w:after="120"/>
              <w:contextualSpacing/>
              <w:rPr>
                <w:rFonts w:cstheme="minorHAnsi"/>
              </w:rPr>
            </w:pPr>
          </w:p>
          <w:p w:rsidR="001E64C4" w:rsidRDefault="001E64C4" w:rsidP="00A730D3">
            <w:pPr>
              <w:spacing w:after="120"/>
              <w:contextualSpacing/>
              <w:rPr>
                <w:rFonts w:cstheme="minorHAnsi"/>
              </w:rPr>
            </w:pPr>
            <w:r w:rsidRPr="009D0066">
              <w:rPr>
                <w:rFonts w:cstheme="minorHAnsi"/>
              </w:rPr>
              <w:t>□</w:t>
            </w:r>
            <w:r>
              <w:rPr>
                <w:rFonts w:cstheme="minorHAnsi"/>
              </w:rPr>
              <w:t xml:space="preserve"> Stream B. Inclusive National Evaluation Systems</w:t>
            </w:r>
          </w:p>
          <w:p w:rsidR="001E64C4" w:rsidRDefault="001E64C4" w:rsidP="00A730D3">
            <w:pPr>
              <w:spacing w:after="120"/>
              <w:contextualSpacing/>
              <w:rPr>
                <w:rFonts w:cstheme="minorHAnsi"/>
              </w:rPr>
            </w:pPr>
          </w:p>
          <w:p w:rsidR="001E64C4" w:rsidRPr="009D0066" w:rsidRDefault="001E64C4" w:rsidP="00A730D3">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1E64C4" w:rsidRPr="00CF3E48" w:rsidTr="00A730D3">
        <w:trPr>
          <w:trHeight w:val="282"/>
        </w:trPr>
        <w:tc>
          <w:tcPr>
            <w:tcW w:w="4748" w:type="dxa"/>
          </w:tcPr>
          <w:p w:rsidR="001E64C4" w:rsidRPr="009D0066" w:rsidRDefault="001E64C4" w:rsidP="00A730D3">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rsidR="00CF3E48" w:rsidRPr="00CF3E48" w:rsidRDefault="00CF3E48" w:rsidP="00A730D3">
            <w:pPr>
              <w:spacing w:after="120"/>
              <w:contextualSpacing/>
              <w:jc w:val="both"/>
              <w:rPr>
                <w:lang w:val="fr-CI"/>
              </w:rPr>
            </w:pPr>
            <w:r w:rsidRPr="00CF3E48">
              <w:rPr>
                <w:rFonts w:cstheme="minorHAnsi"/>
                <w:lang w:val="fr-CI"/>
              </w:rPr>
              <w:t xml:space="preserve">Dr </w:t>
            </w:r>
            <w:proofErr w:type="spellStart"/>
            <w:r w:rsidR="009E69A0" w:rsidRPr="00CF3E48">
              <w:rPr>
                <w:rFonts w:cstheme="minorHAnsi"/>
                <w:lang w:val="fr-CI"/>
              </w:rPr>
              <w:t>E</w:t>
            </w:r>
            <w:r w:rsidRPr="00CF3E48">
              <w:rPr>
                <w:rFonts w:cstheme="minorHAnsi"/>
                <w:lang w:val="fr-CI"/>
              </w:rPr>
              <w:t>s</w:t>
            </w:r>
            <w:r w:rsidR="009E69A0" w:rsidRPr="00CF3E48">
              <w:rPr>
                <w:rFonts w:cstheme="minorHAnsi"/>
                <w:lang w:val="fr-CI"/>
              </w:rPr>
              <w:t>sis</w:t>
            </w:r>
            <w:proofErr w:type="spellEnd"/>
            <w:r w:rsidR="009E69A0" w:rsidRPr="00CF3E48">
              <w:rPr>
                <w:rFonts w:cstheme="minorHAnsi"/>
                <w:lang w:val="fr-CI"/>
              </w:rPr>
              <w:t xml:space="preserve"> </w:t>
            </w:r>
            <w:proofErr w:type="spellStart"/>
            <w:r w:rsidRPr="00CF3E48">
              <w:rPr>
                <w:rFonts w:cstheme="minorHAnsi"/>
                <w:lang w:val="fr-CI"/>
              </w:rPr>
              <w:t>Esme</w:t>
            </w:r>
            <w:proofErr w:type="spellEnd"/>
            <w:r w:rsidRPr="00CF3E48">
              <w:rPr>
                <w:rFonts w:cstheme="minorHAnsi"/>
                <w:lang w:val="fr-CI"/>
              </w:rPr>
              <w:t xml:space="preserve"> Marie Laure,</w:t>
            </w:r>
            <w:r w:rsidRPr="00CF3E48">
              <w:rPr>
                <w:lang w:val="fr-CI"/>
              </w:rPr>
              <w:t xml:space="preserve"> </w:t>
            </w:r>
          </w:p>
          <w:p w:rsidR="001E64C4" w:rsidRDefault="00CF3E48" w:rsidP="00A730D3">
            <w:pPr>
              <w:spacing w:after="120"/>
              <w:contextualSpacing/>
              <w:jc w:val="both"/>
              <w:rPr>
                <w:rFonts w:cstheme="minorHAnsi"/>
              </w:rPr>
            </w:pPr>
            <w:r w:rsidRPr="00CF3E48">
              <w:rPr>
                <w:rFonts w:cstheme="minorHAnsi"/>
              </w:rPr>
              <w:t>Infectiologist and public health physician, specialist in Monitoring and Evaluation, Planning and Management of Health Programs and Services. PhD candidate</w:t>
            </w:r>
            <w:r>
              <w:rPr>
                <w:rFonts w:cstheme="minorHAnsi"/>
              </w:rPr>
              <w:t>.</w:t>
            </w:r>
          </w:p>
          <w:p w:rsidR="00CF3E48" w:rsidRDefault="00CF3E48" w:rsidP="00A730D3">
            <w:pPr>
              <w:spacing w:after="120"/>
              <w:contextualSpacing/>
              <w:jc w:val="both"/>
              <w:rPr>
                <w:rFonts w:cstheme="minorHAnsi"/>
              </w:rPr>
            </w:pPr>
            <w:r>
              <w:rPr>
                <w:rFonts w:cstheme="minorHAnsi"/>
              </w:rPr>
              <w:t>National Public Health Institute</w:t>
            </w:r>
          </w:p>
          <w:p w:rsidR="00CF3E48" w:rsidRPr="00CF3E48" w:rsidRDefault="00C17861" w:rsidP="00A730D3">
            <w:pPr>
              <w:spacing w:after="120"/>
              <w:contextualSpacing/>
              <w:jc w:val="both"/>
              <w:rPr>
                <w:rFonts w:cstheme="minorHAnsi"/>
              </w:rPr>
            </w:pPr>
            <w:r w:rsidRPr="00C17861">
              <w:rPr>
                <w:rFonts w:cstheme="minorHAnsi"/>
              </w:rPr>
              <w:t>Ivorian Initiative for Evaluation (2iEval)</w:t>
            </w:r>
          </w:p>
        </w:tc>
      </w:tr>
      <w:tr w:rsidR="001E64C4" w:rsidRPr="009D0066" w:rsidTr="00A730D3">
        <w:trPr>
          <w:trHeight w:val="282"/>
        </w:trPr>
        <w:tc>
          <w:tcPr>
            <w:tcW w:w="4748" w:type="dxa"/>
          </w:tcPr>
          <w:p w:rsidR="001E64C4" w:rsidRPr="009D0066" w:rsidRDefault="001E64C4" w:rsidP="00A730D3">
            <w:pPr>
              <w:spacing w:after="120"/>
              <w:jc w:val="both"/>
              <w:rPr>
                <w:rFonts w:cstheme="minorHAnsi"/>
              </w:rPr>
            </w:pPr>
            <w:r w:rsidRPr="009D0066">
              <w:rPr>
                <w:rFonts w:cstheme="minorHAnsi"/>
              </w:rPr>
              <w:t>Preferred format</w:t>
            </w:r>
            <w:r>
              <w:rPr>
                <w:rFonts w:cstheme="minorHAnsi"/>
              </w:rPr>
              <w:t xml:space="preserve">: </w:t>
            </w:r>
          </w:p>
        </w:tc>
        <w:tc>
          <w:tcPr>
            <w:tcW w:w="5327" w:type="dxa"/>
          </w:tcPr>
          <w:p w:rsidR="001E64C4" w:rsidRPr="009D0066" w:rsidRDefault="001E64C4" w:rsidP="00A730D3">
            <w:pPr>
              <w:pStyle w:val="Commentaire"/>
              <w:ind w:left="0"/>
              <w:rPr>
                <w:rFonts w:cstheme="minorHAnsi"/>
                <w:sz w:val="22"/>
                <w:szCs w:val="22"/>
              </w:rPr>
            </w:pPr>
            <w:r w:rsidRPr="001E64C4">
              <w:rPr>
                <w:rFonts w:cstheme="minorHAnsi"/>
                <w:sz w:val="22"/>
                <w:szCs w:val="22"/>
                <w:highlight w:val="yellow"/>
              </w:rPr>
              <w:t>x</w:t>
            </w:r>
            <w:r w:rsidRPr="001E64C4">
              <w:rPr>
                <w:rFonts w:cstheme="minorHAnsi"/>
                <w:sz w:val="22"/>
                <w:szCs w:val="22"/>
                <w:highlight w:val="yellow"/>
              </w:rPr>
              <w:t>□</w:t>
            </w:r>
            <w:r w:rsidRPr="009D0066">
              <w:rPr>
                <w:rFonts w:cstheme="minorHAnsi"/>
                <w:sz w:val="22"/>
                <w:szCs w:val="22"/>
              </w:rPr>
              <w:t xml:space="preserve">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rsidR="001E64C4" w:rsidRPr="009D0066" w:rsidRDefault="001E64C4" w:rsidP="00A730D3">
            <w:pPr>
              <w:pStyle w:val="Commentaire"/>
              <w:ind w:left="179" w:hanging="179"/>
              <w:rPr>
                <w:rFonts w:cstheme="minorHAnsi"/>
                <w:sz w:val="22"/>
                <w:szCs w:val="22"/>
              </w:rPr>
            </w:pPr>
            <w:r w:rsidRPr="001E64C4">
              <w:rPr>
                <w:rFonts w:cstheme="minorHAnsi"/>
                <w:sz w:val="22"/>
                <w:szCs w:val="22"/>
                <w:highlight w:val="yellow"/>
              </w:rPr>
              <w:t>x</w:t>
            </w:r>
            <w:r w:rsidRPr="001E64C4">
              <w:rPr>
                <w:rFonts w:cstheme="minorHAnsi"/>
                <w:sz w:val="22"/>
                <w:szCs w:val="22"/>
                <w:highlight w:val="yellow"/>
              </w:rPr>
              <w:t>□</w:t>
            </w:r>
            <w:r w:rsidRPr="009D0066">
              <w:rPr>
                <w:rFonts w:cstheme="minorHAnsi"/>
                <w:sz w:val="22"/>
                <w:szCs w:val="22"/>
              </w:rPr>
              <w:t xml:space="preserve"> Participation in a panel discussion where the experience can be shared</w:t>
            </w:r>
          </w:p>
          <w:p w:rsidR="001E64C4" w:rsidRPr="009D0066" w:rsidRDefault="001E64C4" w:rsidP="00A730D3">
            <w:pPr>
              <w:pStyle w:val="Commentaire"/>
              <w:ind w:left="179" w:hanging="179"/>
              <w:rPr>
                <w:rFonts w:cstheme="minorHAnsi"/>
                <w:sz w:val="22"/>
                <w:szCs w:val="22"/>
              </w:rPr>
            </w:pPr>
            <w:r w:rsidRPr="001E64C4">
              <w:rPr>
                <w:rFonts w:cstheme="minorHAnsi"/>
                <w:sz w:val="22"/>
                <w:szCs w:val="22"/>
                <w:highlight w:val="yellow"/>
              </w:rPr>
              <w:t>x</w:t>
            </w:r>
            <w:r w:rsidRPr="001E64C4">
              <w:rPr>
                <w:rFonts w:cstheme="minorHAnsi"/>
                <w:sz w:val="22"/>
                <w:szCs w:val="22"/>
                <w:highlight w:val="yellow"/>
              </w:rPr>
              <w:t>□</w:t>
            </w: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rsidR="001E64C4" w:rsidRDefault="001E64C4" w:rsidP="00A730D3">
            <w:pPr>
              <w:pStyle w:val="Commentaire"/>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rsidR="001E64C4" w:rsidRPr="009D0066" w:rsidRDefault="001E64C4" w:rsidP="00A730D3">
            <w:pPr>
              <w:pStyle w:val="Commentaire"/>
              <w:rPr>
                <w:rFonts w:cstheme="minorHAnsi"/>
                <w:sz w:val="22"/>
                <w:szCs w:val="22"/>
              </w:rPr>
            </w:pPr>
            <w:r w:rsidRPr="009D0066">
              <w:rPr>
                <w:rFonts w:cstheme="minorHAnsi"/>
                <w:sz w:val="22"/>
                <w:szCs w:val="22"/>
              </w:rPr>
              <w:t xml:space="preserve">  </w:t>
            </w:r>
          </w:p>
        </w:tc>
      </w:tr>
      <w:tr w:rsidR="001E64C4" w:rsidRPr="009D0066" w:rsidTr="00A730D3">
        <w:trPr>
          <w:trHeight w:val="282"/>
        </w:trPr>
        <w:tc>
          <w:tcPr>
            <w:tcW w:w="4748" w:type="dxa"/>
          </w:tcPr>
          <w:p w:rsidR="001E64C4" w:rsidRPr="00720A88" w:rsidRDefault="001E64C4" w:rsidP="00A730D3">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rsidR="001E64C4" w:rsidRDefault="001E64C4" w:rsidP="00A730D3">
            <w:pPr>
              <w:pStyle w:val="Commentaire"/>
              <w:rPr>
                <w:rFonts w:cstheme="minorHAnsi"/>
                <w:sz w:val="22"/>
                <w:szCs w:val="22"/>
              </w:rPr>
            </w:pPr>
            <w:r w:rsidRPr="001E64C4">
              <w:rPr>
                <w:rFonts w:cstheme="minorHAnsi"/>
                <w:sz w:val="22"/>
                <w:szCs w:val="22"/>
                <w:highlight w:val="yellow"/>
              </w:rPr>
              <w:t>x</w:t>
            </w:r>
            <w:r w:rsidRPr="001E64C4">
              <w:rPr>
                <w:rFonts w:cstheme="minorHAnsi"/>
                <w:sz w:val="22"/>
                <w:szCs w:val="22"/>
                <w:highlight w:val="yellow"/>
              </w:rPr>
              <w:t>□</w:t>
            </w:r>
            <w:r>
              <w:rPr>
                <w:rFonts w:cstheme="minorHAnsi"/>
                <w:sz w:val="22"/>
                <w:szCs w:val="22"/>
              </w:rPr>
              <w:t xml:space="preserve"> Yes</w:t>
            </w:r>
          </w:p>
          <w:p w:rsidR="001E64C4" w:rsidRPr="009D0066" w:rsidRDefault="001E64C4" w:rsidP="00A730D3">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1E64C4" w:rsidRPr="009D0066" w:rsidTr="00A730D3">
        <w:trPr>
          <w:trHeight w:val="282"/>
        </w:trPr>
        <w:tc>
          <w:tcPr>
            <w:tcW w:w="4748" w:type="dxa"/>
          </w:tcPr>
          <w:p w:rsidR="001E64C4" w:rsidRDefault="001E64C4" w:rsidP="00A730D3">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rsidR="001E64C4" w:rsidRPr="009D0066" w:rsidRDefault="001E64C4" w:rsidP="00A730D3">
            <w:pPr>
              <w:pStyle w:val="Commentaire"/>
              <w:rPr>
                <w:rFonts w:cstheme="minorHAnsi"/>
                <w:sz w:val="22"/>
                <w:szCs w:val="22"/>
              </w:rPr>
            </w:pPr>
            <w:r w:rsidRPr="001E64C4">
              <w:rPr>
                <w:rFonts w:cstheme="minorHAnsi"/>
                <w:sz w:val="22"/>
                <w:szCs w:val="22"/>
                <w:highlight w:val="yellow"/>
              </w:rPr>
              <w:t>x</w:t>
            </w:r>
            <w:r w:rsidRPr="001E64C4">
              <w:rPr>
                <w:rFonts w:cstheme="minorHAnsi"/>
                <w:sz w:val="22"/>
                <w:szCs w:val="22"/>
                <w:highlight w:val="yellow"/>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rsidR="001E64C4" w:rsidRPr="00FE647C" w:rsidRDefault="001E64C4" w:rsidP="001E64C4">
      <w:pPr>
        <w:rPr>
          <w:b/>
          <w:bCs/>
        </w:rPr>
      </w:pPr>
      <w:r w:rsidRPr="00FE647C">
        <w:rPr>
          <w:b/>
          <w:bCs/>
        </w:rPr>
        <w:t>Abstract Text (</w:t>
      </w:r>
      <w:r>
        <w:rPr>
          <w:b/>
          <w:bCs/>
        </w:rPr>
        <w:t xml:space="preserve">max. </w:t>
      </w:r>
      <w:r w:rsidRPr="00FE647C">
        <w:rPr>
          <w:b/>
          <w:bCs/>
        </w:rPr>
        <w:t>500 words)</w:t>
      </w:r>
    </w:p>
    <w:tbl>
      <w:tblPr>
        <w:tblStyle w:val="Grilledutableau"/>
        <w:tblW w:w="0" w:type="auto"/>
        <w:tblLook w:val="04A0" w:firstRow="1" w:lastRow="0" w:firstColumn="1" w:lastColumn="0" w:noHBand="0" w:noVBand="1"/>
      </w:tblPr>
      <w:tblGrid>
        <w:gridCol w:w="10070"/>
      </w:tblGrid>
      <w:tr w:rsidR="001E64C4" w:rsidTr="00A730D3">
        <w:tc>
          <w:tcPr>
            <w:tcW w:w="10070" w:type="dxa"/>
          </w:tcPr>
          <w:p w:rsidR="009E69A0" w:rsidRPr="009E69A0" w:rsidRDefault="009E69A0" w:rsidP="009E69A0">
            <w:pPr>
              <w:ind w:left="101" w:right="101"/>
              <w:rPr>
                <w:rFonts w:cstheme="minorHAnsi"/>
                <w:b/>
                <w:bCs/>
                <w:color w:val="44546A" w:themeColor="text2"/>
                <w:lang w:eastAsia="ja-JP"/>
              </w:rPr>
            </w:pPr>
            <w:r w:rsidRPr="009E69A0">
              <w:rPr>
                <w:rFonts w:cstheme="minorHAnsi"/>
                <w:b/>
                <w:bCs/>
                <w:color w:val="44546A" w:themeColor="text2"/>
                <w:lang w:eastAsia="ja-JP"/>
              </w:rPr>
              <w:t xml:space="preserve">Introduction </w:t>
            </w:r>
          </w:p>
          <w:p w:rsidR="009E69A0" w:rsidRPr="009E69A0" w:rsidRDefault="009E69A0" w:rsidP="009E69A0">
            <w:pPr>
              <w:ind w:left="101" w:right="101"/>
              <w:rPr>
                <w:rFonts w:cstheme="minorHAnsi"/>
                <w:color w:val="44546A" w:themeColor="text2"/>
                <w:lang w:eastAsia="ja-JP"/>
              </w:rPr>
            </w:pPr>
            <w:r w:rsidRPr="009E69A0">
              <w:rPr>
                <w:rFonts w:cstheme="minorHAnsi"/>
                <w:color w:val="44546A" w:themeColor="text2"/>
                <w:lang w:eastAsia="ja-JP"/>
              </w:rPr>
              <w:lastRenderedPageBreak/>
              <w:t>Monitoring and evaluation (M&amp;E) systems were formulated for health programs in Côte d'Ivoire in the 1990s. Their contribution is limited, and there is a lack of knowledge about their implementation process. The aim of this study is to analyze the implementation of these systems in four programs addressing maternal and child health, in order to gain a better understanding of the results obtained.</w:t>
            </w:r>
          </w:p>
          <w:p w:rsidR="009E69A0" w:rsidRPr="009E69A0" w:rsidRDefault="009E69A0" w:rsidP="009E69A0">
            <w:pPr>
              <w:ind w:left="101" w:right="101"/>
              <w:rPr>
                <w:rFonts w:cstheme="minorHAnsi"/>
                <w:b/>
                <w:bCs/>
                <w:color w:val="44546A" w:themeColor="text2"/>
                <w:lang w:eastAsia="ja-JP"/>
              </w:rPr>
            </w:pPr>
            <w:r w:rsidRPr="009E69A0">
              <w:rPr>
                <w:rFonts w:cstheme="minorHAnsi"/>
                <w:b/>
                <w:bCs/>
                <w:color w:val="44546A" w:themeColor="text2"/>
                <w:lang w:eastAsia="ja-JP"/>
              </w:rPr>
              <w:t>Methodology</w:t>
            </w:r>
          </w:p>
          <w:p w:rsidR="009E69A0" w:rsidRPr="009E69A0" w:rsidRDefault="009E69A0" w:rsidP="009E69A0">
            <w:pPr>
              <w:ind w:left="101" w:right="101"/>
              <w:rPr>
                <w:rFonts w:cstheme="minorHAnsi"/>
                <w:color w:val="44546A" w:themeColor="text2"/>
                <w:lang w:eastAsia="ja-JP"/>
              </w:rPr>
            </w:pPr>
            <w:r w:rsidRPr="009E69A0">
              <w:rPr>
                <w:rFonts w:cstheme="minorHAnsi"/>
                <w:color w:val="44546A" w:themeColor="text2"/>
                <w:lang w:eastAsia="ja-JP"/>
              </w:rPr>
              <w:t xml:space="preserve">The research was conducted from January 10 to May 30, 2020 in five health regions, identified by reasoned choice. Data were collected from actors directly involved in implementation through individual interviews and documentary review. Analysis was based on the dimensions of the Consolidated Framework for Implementation Research (CFIR), adapted to the realities of the health program M&amp;E Systems context. </w:t>
            </w:r>
          </w:p>
          <w:p w:rsidR="009E69A0" w:rsidRPr="009E69A0" w:rsidRDefault="009E69A0" w:rsidP="009E69A0">
            <w:pPr>
              <w:ind w:left="101" w:right="101"/>
              <w:rPr>
                <w:rFonts w:cstheme="minorHAnsi"/>
                <w:b/>
                <w:bCs/>
                <w:color w:val="44546A" w:themeColor="text2"/>
                <w:lang w:eastAsia="ja-JP"/>
              </w:rPr>
            </w:pPr>
            <w:r w:rsidRPr="009E69A0">
              <w:rPr>
                <w:rFonts w:cstheme="minorHAnsi"/>
                <w:b/>
                <w:bCs/>
                <w:color w:val="44546A" w:themeColor="text2"/>
                <w:lang w:eastAsia="ja-JP"/>
              </w:rPr>
              <w:t>Results</w:t>
            </w:r>
          </w:p>
          <w:p w:rsidR="001E64C4" w:rsidRDefault="009E69A0" w:rsidP="009E69A0">
            <w:pPr>
              <w:rPr>
                <w:rFonts w:cstheme="minorHAnsi"/>
              </w:rPr>
            </w:pPr>
            <w:r w:rsidRPr="009E69A0">
              <w:rPr>
                <w:rFonts w:cstheme="minorHAnsi"/>
              </w:rPr>
              <w:t xml:space="preserve">Only one CFIR dimension, relative advantage, had a positive influence on implementation, while the other 19 had a negative effect, namely availability of necessary resources, leadership commitment, knowledge and beliefs, communication networks, structural characteristics and planning. </w:t>
            </w:r>
          </w:p>
          <w:p w:rsidR="009E69A0" w:rsidRPr="009E69A0" w:rsidRDefault="009E69A0" w:rsidP="009E69A0">
            <w:pPr>
              <w:ind w:left="101" w:right="101"/>
              <w:rPr>
                <w:rFonts w:cstheme="minorHAnsi"/>
                <w:b/>
                <w:bCs/>
                <w:color w:val="44546A" w:themeColor="text2"/>
                <w:lang w:eastAsia="ja-JP"/>
              </w:rPr>
            </w:pPr>
            <w:r w:rsidRPr="009E69A0">
              <w:rPr>
                <w:rFonts w:cstheme="minorHAnsi"/>
                <w:b/>
                <w:bCs/>
                <w:color w:val="44546A" w:themeColor="text2"/>
                <w:lang w:eastAsia="ja-JP"/>
              </w:rPr>
              <w:t>Conclusion</w:t>
            </w:r>
          </w:p>
          <w:p w:rsidR="00C17861" w:rsidRPr="00C17861" w:rsidRDefault="00C17861" w:rsidP="00C17861">
            <w:pPr>
              <w:ind w:left="101" w:right="101"/>
              <w:rPr>
                <w:rFonts w:cstheme="minorHAnsi"/>
                <w:color w:val="44546A" w:themeColor="text2"/>
                <w:lang w:eastAsia="ja-JP"/>
              </w:rPr>
            </w:pPr>
            <w:r w:rsidRPr="00C17861">
              <w:rPr>
                <w:rFonts w:cstheme="minorHAnsi"/>
                <w:color w:val="44546A" w:themeColor="text2"/>
                <w:lang w:eastAsia="ja-JP"/>
              </w:rPr>
              <w:t>The framework made it possible to identify facilitating factors and obstacles to the implementation of M&amp;E systems in four programs addressing the health of the mother-child couple. What emerged was insufficient implementation, with hindering factors predominating.</w:t>
            </w:r>
          </w:p>
          <w:p w:rsidR="00C17861" w:rsidRDefault="00C17861" w:rsidP="00C17861">
            <w:pPr>
              <w:rPr>
                <w:rFonts w:cstheme="minorHAnsi"/>
              </w:rPr>
            </w:pPr>
            <w:r w:rsidRPr="00C17861">
              <w:rPr>
                <w:rFonts w:cstheme="minorHAnsi"/>
              </w:rPr>
              <w:t>The success and sustainability of M&amp;E systems require strong government commitment, adequate resource allocation, institutionalization, training and ongoing capacity building, motivation and retention of experienced staff, definition of roles and responsibilities, and involvement of all stakeholders.</w:t>
            </w:r>
          </w:p>
          <w:p w:rsidR="001E64C4" w:rsidRDefault="009E69A0" w:rsidP="00C17861">
            <w:pPr>
              <w:rPr>
                <w:rFonts w:cstheme="minorHAnsi"/>
              </w:rPr>
            </w:pPr>
            <w:r w:rsidRPr="009E69A0">
              <w:rPr>
                <w:rFonts w:cstheme="minorHAnsi"/>
                <w:b/>
                <w:bCs/>
              </w:rPr>
              <w:t>Keywords</w:t>
            </w:r>
            <w:r w:rsidRPr="009E69A0">
              <w:rPr>
                <w:rFonts w:cstheme="minorHAnsi"/>
              </w:rPr>
              <w:t>: Implementation analysis, CFIR, monitoring and evaluation systems, health program, C</w:t>
            </w:r>
            <w:r w:rsidR="00C17861">
              <w:rPr>
                <w:rFonts w:cstheme="minorHAnsi"/>
              </w:rPr>
              <w:t>o</w:t>
            </w:r>
            <w:r w:rsidRPr="009E69A0">
              <w:rPr>
                <w:rFonts w:cstheme="minorHAnsi"/>
              </w:rPr>
              <w:t>te d'Ivoire, Africa.</w:t>
            </w:r>
          </w:p>
          <w:p w:rsidR="001E64C4" w:rsidRDefault="001E64C4" w:rsidP="00A730D3">
            <w:pPr>
              <w:ind w:left="0"/>
              <w:rPr>
                <w:rFonts w:cstheme="minorHAnsi"/>
              </w:rPr>
            </w:pPr>
          </w:p>
        </w:tc>
      </w:tr>
    </w:tbl>
    <w:p w:rsidR="001E64C4" w:rsidRPr="00B213A7" w:rsidRDefault="001E64C4" w:rsidP="001E64C4">
      <w:pPr>
        <w:rPr>
          <w:rFonts w:cstheme="minorHAnsi"/>
        </w:rPr>
      </w:pPr>
    </w:p>
    <w:p w:rsidR="00000000" w:rsidRDefault="00000000"/>
    <w:sectPr w:rsidR="0086428E" w:rsidSect="00E7518F">
      <w:foot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rsidR="00000000" w:rsidRDefault="00000000">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E0825"/>
    <w:multiLevelType w:val="multilevel"/>
    <w:tmpl w:val="04090025"/>
    <w:lvl w:ilvl="0">
      <w:start w:val="1"/>
      <w:numFmt w:val="decimal"/>
      <w:pStyle w:val="Titre1"/>
      <w:lvlText w:val="%1"/>
      <w:lvlJc w:val="left"/>
      <w:pPr>
        <w:ind w:left="2232" w:hanging="432"/>
      </w:pPr>
    </w:lvl>
    <w:lvl w:ilvl="1">
      <w:start w:val="1"/>
      <w:numFmt w:val="decimal"/>
      <w:pStyle w:val="Titre2"/>
      <w:lvlText w:val="%1.%2"/>
      <w:lvlJc w:val="left"/>
      <w:pPr>
        <w:ind w:left="993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25902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4"/>
    <w:rsid w:val="000451F0"/>
    <w:rsid w:val="001E64C4"/>
    <w:rsid w:val="006B18AA"/>
    <w:rsid w:val="009A0165"/>
    <w:rsid w:val="009A33EF"/>
    <w:rsid w:val="009E69A0"/>
    <w:rsid w:val="009F209F"/>
    <w:rsid w:val="00C17861"/>
    <w:rsid w:val="00CF3E48"/>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decimalSymbol w:val=","/>
  <w:listSeparator w:val=";"/>
  <w14:docId w14:val="36B2262A"/>
  <w15:chartTrackingRefBased/>
  <w15:docId w15:val="{D0E8BED4-F076-C246-BF48-9DC276E7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C4"/>
    <w:pPr>
      <w:spacing w:after="160" w:line="259" w:lineRule="auto"/>
    </w:pPr>
    <w:rPr>
      <w:sz w:val="22"/>
      <w:szCs w:val="22"/>
      <w:lang w:val="en-US"/>
    </w:rPr>
  </w:style>
  <w:style w:type="paragraph" w:styleId="Titre1">
    <w:name w:val="heading 1"/>
    <w:basedOn w:val="Normal"/>
    <w:next w:val="Normal"/>
    <w:link w:val="Titre1Car"/>
    <w:uiPriority w:val="9"/>
    <w:qFormat/>
    <w:rsid w:val="001E64C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E64C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E64C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E64C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E64C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E64C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E64C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E64C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E64C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4C4"/>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1E64C4"/>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rsid w:val="001E64C4"/>
    <w:rPr>
      <w:rFonts w:asciiTheme="majorHAnsi" w:eastAsiaTheme="majorEastAsia" w:hAnsiTheme="majorHAnsi" w:cstheme="majorBidi"/>
      <w:color w:val="1F3763" w:themeColor="accent1" w:themeShade="7F"/>
      <w:lang w:val="en-US"/>
    </w:rPr>
  </w:style>
  <w:style w:type="character" w:customStyle="1" w:styleId="Titre4Car">
    <w:name w:val="Titre 4 Car"/>
    <w:basedOn w:val="Policepardfaut"/>
    <w:link w:val="Titre4"/>
    <w:uiPriority w:val="9"/>
    <w:semiHidden/>
    <w:rsid w:val="001E64C4"/>
    <w:rPr>
      <w:rFonts w:asciiTheme="majorHAnsi" w:eastAsiaTheme="majorEastAsia" w:hAnsiTheme="majorHAnsi" w:cstheme="majorBidi"/>
      <w:i/>
      <w:iCs/>
      <w:color w:val="2F5496" w:themeColor="accent1" w:themeShade="BF"/>
      <w:sz w:val="22"/>
      <w:szCs w:val="22"/>
      <w:lang w:val="en-US"/>
    </w:rPr>
  </w:style>
  <w:style w:type="character" w:customStyle="1" w:styleId="Titre5Car">
    <w:name w:val="Titre 5 Car"/>
    <w:basedOn w:val="Policepardfaut"/>
    <w:link w:val="Titre5"/>
    <w:uiPriority w:val="9"/>
    <w:semiHidden/>
    <w:rsid w:val="001E64C4"/>
    <w:rPr>
      <w:rFonts w:asciiTheme="majorHAnsi" w:eastAsiaTheme="majorEastAsia" w:hAnsiTheme="majorHAnsi" w:cstheme="majorBidi"/>
      <w:color w:val="2F5496" w:themeColor="accent1" w:themeShade="BF"/>
      <w:sz w:val="22"/>
      <w:szCs w:val="22"/>
      <w:lang w:val="en-US"/>
    </w:rPr>
  </w:style>
  <w:style w:type="character" w:customStyle="1" w:styleId="Titre6Car">
    <w:name w:val="Titre 6 Car"/>
    <w:basedOn w:val="Policepardfaut"/>
    <w:link w:val="Titre6"/>
    <w:uiPriority w:val="9"/>
    <w:semiHidden/>
    <w:rsid w:val="001E64C4"/>
    <w:rPr>
      <w:rFonts w:asciiTheme="majorHAnsi" w:eastAsiaTheme="majorEastAsia" w:hAnsiTheme="majorHAnsi" w:cstheme="majorBidi"/>
      <w:color w:val="1F3763" w:themeColor="accent1" w:themeShade="7F"/>
      <w:sz w:val="22"/>
      <w:szCs w:val="22"/>
      <w:lang w:val="en-US"/>
    </w:rPr>
  </w:style>
  <w:style w:type="character" w:customStyle="1" w:styleId="Titre7Car">
    <w:name w:val="Titre 7 Car"/>
    <w:basedOn w:val="Policepardfaut"/>
    <w:link w:val="Titre7"/>
    <w:uiPriority w:val="9"/>
    <w:semiHidden/>
    <w:rsid w:val="001E64C4"/>
    <w:rPr>
      <w:rFonts w:asciiTheme="majorHAnsi" w:eastAsiaTheme="majorEastAsia" w:hAnsiTheme="majorHAnsi" w:cstheme="majorBidi"/>
      <w:i/>
      <w:iCs/>
      <w:color w:val="1F3763" w:themeColor="accent1" w:themeShade="7F"/>
      <w:sz w:val="22"/>
      <w:szCs w:val="22"/>
      <w:lang w:val="en-US"/>
    </w:rPr>
  </w:style>
  <w:style w:type="character" w:customStyle="1" w:styleId="Titre8Car">
    <w:name w:val="Titre 8 Car"/>
    <w:basedOn w:val="Policepardfaut"/>
    <w:link w:val="Titre8"/>
    <w:uiPriority w:val="9"/>
    <w:semiHidden/>
    <w:rsid w:val="001E64C4"/>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1E64C4"/>
    <w:rPr>
      <w:rFonts w:asciiTheme="majorHAnsi" w:eastAsiaTheme="majorEastAsia" w:hAnsiTheme="majorHAnsi" w:cstheme="majorBidi"/>
      <w:i/>
      <w:iCs/>
      <w:color w:val="272727" w:themeColor="text1" w:themeTint="D8"/>
      <w:sz w:val="21"/>
      <w:szCs w:val="21"/>
      <w:lang w:val="en-US"/>
    </w:rPr>
  </w:style>
  <w:style w:type="paragraph" w:styleId="Pieddepage">
    <w:name w:val="footer"/>
    <w:basedOn w:val="Normal"/>
    <w:link w:val="PieddepageCar"/>
    <w:uiPriority w:val="99"/>
    <w:unhideWhenUsed/>
    <w:rsid w:val="001E64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E64C4"/>
    <w:rPr>
      <w:sz w:val="22"/>
      <w:szCs w:val="22"/>
      <w:lang w:val="en-US"/>
    </w:rPr>
  </w:style>
  <w:style w:type="paragraph" w:styleId="Commentaire">
    <w:name w:val="annotation text"/>
    <w:basedOn w:val="Normal"/>
    <w:link w:val="CommentaireCar"/>
    <w:uiPriority w:val="99"/>
    <w:unhideWhenUsed/>
    <w:rsid w:val="001E64C4"/>
    <w:pPr>
      <w:spacing w:line="240" w:lineRule="auto"/>
    </w:pPr>
    <w:rPr>
      <w:sz w:val="20"/>
      <w:szCs w:val="20"/>
    </w:rPr>
  </w:style>
  <w:style w:type="character" w:customStyle="1" w:styleId="CommentaireCar">
    <w:name w:val="Commentaire Car"/>
    <w:basedOn w:val="Policepardfaut"/>
    <w:link w:val="Commentaire"/>
    <w:uiPriority w:val="99"/>
    <w:rsid w:val="001E64C4"/>
    <w:rPr>
      <w:sz w:val="20"/>
      <w:szCs w:val="20"/>
      <w:lang w:val="en-US"/>
    </w:rPr>
  </w:style>
  <w:style w:type="table" w:styleId="Grilledutableau">
    <w:name w:val="Table Grid"/>
    <w:basedOn w:val="TableauNormal"/>
    <w:uiPriority w:val="39"/>
    <w:rsid w:val="001E64C4"/>
    <w:pPr>
      <w:ind w:left="101" w:right="101"/>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64C4"/>
    <w:rPr>
      <w:color w:val="0563C1" w:themeColor="hyperlink"/>
      <w:u w:val="single"/>
    </w:rPr>
  </w:style>
  <w:style w:type="character" w:styleId="Mentionnonrsolue">
    <w:name w:val="Unresolved Mention"/>
    <w:basedOn w:val="Policepardfaut"/>
    <w:uiPriority w:val="99"/>
    <w:semiHidden/>
    <w:unhideWhenUsed/>
    <w:rsid w:val="001E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essismarie2007@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2024-06-06T10:04:00Z</dcterms:created>
  <dcterms:modified xsi:type="dcterms:W3CDTF">2024-06-06T10:47:00Z</dcterms:modified>
</cp:coreProperties>
</file>