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95B3F9A" w14:textId="77777777" w:rsidR="004C5296" w:rsidRDefault="00451B4E" w:rsidP="004C5296">
      <w:pPr>
        <w:jc w:val="center"/>
        <w:rPr>
          <w:rFonts w:cstheme="minorHAnsi"/>
        </w:rPr>
      </w:pPr>
      <w:r>
        <w:rPr>
          <w:rFonts w:cstheme="minorHAnsi"/>
        </w:rPr>
        <w:t>May</w:t>
      </w:r>
      <w:r w:rsidRPr="00585775">
        <w:rPr>
          <w:rFonts w:cstheme="minorHAnsi"/>
        </w:rPr>
        <w:t xml:space="preserve"> </w:t>
      </w:r>
      <w:r w:rsidR="008A36E3" w:rsidRPr="00585775">
        <w:rPr>
          <w:rFonts w:cstheme="minorHAnsi"/>
        </w:rPr>
        <w:t>2024</w:t>
      </w:r>
      <w:r w:rsidR="00997C4E" w:rsidRPr="00585775">
        <w:rPr>
          <w:rFonts w:cstheme="minorHAnsi"/>
        </w:rPr>
        <w:t>)</w:t>
      </w:r>
      <w:bookmarkStart w:id="0" w:name="_Hlk97649666"/>
    </w:p>
    <w:p w14:paraId="13448591" w14:textId="3CA3EE15" w:rsidR="001D7CF4" w:rsidRDefault="00364998" w:rsidP="004C5296">
      <w:pPr>
        <w:rPr>
          <w:rFonts w:cstheme="minorHAnsi"/>
        </w:rPr>
      </w:pPr>
      <w:r>
        <w:rPr>
          <w:rFonts w:ascii="Calibri" w:hAnsi="Calibri" w:cs="Calibri"/>
          <w:b/>
          <w:bCs/>
          <w:noProof/>
          <w:sz w:val="20"/>
          <w:szCs w:val="20"/>
        </w:rPr>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bookmarkEnd w:id="0"/>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lastRenderedPageBreak/>
              <w:t>Present</w:t>
            </w:r>
            <w:r>
              <w:rPr>
                <w:rFonts w:cstheme="minorHAnsi"/>
              </w:rPr>
              <w:t>er’s full name (title, name, surname)</w:t>
            </w:r>
          </w:p>
        </w:tc>
        <w:tc>
          <w:tcPr>
            <w:tcW w:w="5327" w:type="dxa"/>
          </w:tcPr>
          <w:p w14:paraId="5904784F" w14:textId="40691161" w:rsidR="009368D6" w:rsidRPr="009D0066" w:rsidRDefault="00C65D56" w:rsidP="002177CD">
            <w:pPr>
              <w:spacing w:after="120"/>
              <w:contextualSpacing/>
              <w:jc w:val="both"/>
              <w:rPr>
                <w:rFonts w:cstheme="minorHAnsi"/>
              </w:rPr>
            </w:pPr>
            <w:r>
              <w:rPr>
                <w:rFonts w:cstheme="minorHAnsi"/>
              </w:rPr>
              <w:t xml:space="preserve">Serge Eric Yakeu </w:t>
            </w:r>
            <w:proofErr w:type="spellStart"/>
            <w:r>
              <w:rPr>
                <w:rFonts w:cstheme="minorHAnsi"/>
              </w:rPr>
              <w:t>Djiam</w:t>
            </w:r>
            <w:proofErr w:type="spellEnd"/>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06D2A27B" w:rsidR="009368D6" w:rsidRPr="009D0066" w:rsidRDefault="00C65D56" w:rsidP="002177CD">
            <w:pPr>
              <w:spacing w:after="120"/>
              <w:contextualSpacing/>
              <w:jc w:val="both"/>
              <w:rPr>
                <w:rFonts w:cstheme="minorHAnsi"/>
              </w:rPr>
            </w:pPr>
            <w:r>
              <w:rPr>
                <w:rFonts w:cstheme="minorHAnsi"/>
              </w:rPr>
              <w:t>Cameroon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6DEA0A4C" w:rsidR="008350D6" w:rsidRPr="009D0066" w:rsidRDefault="00C65D56"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54F36B9D" w:rsidR="009368D6" w:rsidRPr="009D0066" w:rsidRDefault="00C65D56" w:rsidP="002177CD">
            <w:pPr>
              <w:spacing w:after="120"/>
              <w:contextualSpacing/>
              <w:jc w:val="both"/>
              <w:rPr>
                <w:rFonts w:cstheme="minorHAnsi"/>
              </w:rPr>
            </w:pPr>
            <w:r>
              <w:rPr>
                <w:rFonts w:cstheme="minorHAnsi"/>
              </w:rPr>
              <w:t>Canada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3FF78BF4" w:rsidR="009368D6" w:rsidRPr="009D0066" w:rsidRDefault="00C65D56" w:rsidP="002177CD">
            <w:pPr>
              <w:spacing w:after="120"/>
              <w:contextualSpacing/>
              <w:jc w:val="both"/>
              <w:rPr>
                <w:rFonts w:cstheme="minorHAnsi"/>
              </w:rPr>
            </w:pPr>
            <w:proofErr w:type="spellStart"/>
            <w:r>
              <w:rPr>
                <w:rFonts w:cstheme="minorHAnsi"/>
              </w:rPr>
              <w:t>EvalIndigenous</w:t>
            </w:r>
            <w:proofErr w:type="spellEnd"/>
            <w:r>
              <w:rPr>
                <w:rFonts w:cstheme="minorHAnsi"/>
              </w:rPr>
              <w:t xml:space="preserve"> Network</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56B1BBE5" w14:textId="77777777" w:rsidR="009368D6" w:rsidRDefault="00C65D56" w:rsidP="002177CD">
            <w:pPr>
              <w:spacing w:after="120"/>
              <w:contextualSpacing/>
              <w:jc w:val="both"/>
              <w:rPr>
                <w:rFonts w:cstheme="minorHAnsi"/>
              </w:rPr>
            </w:pPr>
            <w:r>
              <w:rPr>
                <w:rFonts w:cstheme="minorHAnsi"/>
              </w:rPr>
              <w:t>+1 819 635 7974</w:t>
            </w:r>
          </w:p>
          <w:p w14:paraId="2BBB6AC2" w14:textId="1D46C514" w:rsidR="00C65D56" w:rsidRPr="009D0066" w:rsidRDefault="00C65D56" w:rsidP="002177CD">
            <w:pPr>
              <w:spacing w:after="120"/>
              <w:contextualSpacing/>
              <w:jc w:val="both"/>
              <w:rPr>
                <w:rFonts w:cstheme="minorHAnsi"/>
              </w:rPr>
            </w:pPr>
            <w:r>
              <w:rPr>
                <w:rFonts w:cstheme="minorHAnsi"/>
              </w:rPr>
              <w:t>Serge.eric01@gmail.com</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561DF117" w:rsidR="009368D6" w:rsidRPr="009D0066" w:rsidRDefault="00C65D56" w:rsidP="002177CD">
            <w:pPr>
              <w:spacing w:after="120"/>
              <w:contextualSpacing/>
              <w:jc w:val="both"/>
              <w:rPr>
                <w:rFonts w:cstheme="minorHAnsi"/>
              </w:rPr>
            </w:pPr>
            <w:r w:rsidRPr="00C65D56">
              <w:rPr>
                <w:rFonts w:cstheme="minorHAnsi"/>
              </w:rPr>
              <w:t>Embedding</w:t>
            </w:r>
            <w:r w:rsidRPr="00C65D56">
              <w:rPr>
                <w:rFonts w:cstheme="minorHAnsi"/>
              </w:rPr>
              <w:t xml:space="preserve"> Indigenous </w:t>
            </w:r>
            <w:r>
              <w:rPr>
                <w:rFonts w:cstheme="minorHAnsi"/>
              </w:rPr>
              <w:t>E</w:t>
            </w:r>
            <w:r w:rsidRPr="00C65D56">
              <w:rPr>
                <w:rFonts w:cstheme="minorHAnsi"/>
              </w:rPr>
              <w:t xml:space="preserve">valuation </w:t>
            </w:r>
            <w:r>
              <w:rPr>
                <w:rFonts w:cstheme="minorHAnsi"/>
              </w:rPr>
              <w:t>P</w:t>
            </w:r>
            <w:r w:rsidRPr="00C65D56">
              <w:rPr>
                <w:rFonts w:cstheme="minorHAnsi"/>
              </w:rPr>
              <w:t>rinciples in National Evaluation System</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Pr="00C65D56" w:rsidRDefault="009368D6" w:rsidP="00993845">
            <w:pPr>
              <w:spacing w:after="120"/>
              <w:contextualSpacing/>
              <w:rPr>
                <w:rFonts w:cstheme="minorHAnsi"/>
                <w:b/>
                <w:bCs/>
                <w:i/>
                <w:iCs/>
              </w:rPr>
            </w:pPr>
            <w:r w:rsidRPr="00C65D56">
              <w:rPr>
                <w:rFonts w:cstheme="minorHAnsi"/>
                <w:b/>
                <w:bCs/>
                <w:i/>
                <w:iCs/>
              </w:rPr>
              <w:t xml:space="preserve">□ </w:t>
            </w:r>
            <w:r w:rsidR="00BC1E41" w:rsidRPr="00C65D56">
              <w:rPr>
                <w:rFonts w:cstheme="minorHAnsi"/>
                <w:b/>
                <w:bCs/>
                <w:i/>
                <w:iCs/>
              </w:rPr>
              <w:t xml:space="preserve">Stream B. </w:t>
            </w:r>
            <w:r w:rsidR="003E6831" w:rsidRPr="00C65D56">
              <w:rPr>
                <w:rFonts w:cstheme="minorHAnsi"/>
                <w:b/>
                <w:bCs/>
                <w:i/>
                <w:iCs/>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2889140D" w:rsidR="009368D6" w:rsidRPr="009D0066" w:rsidRDefault="00C65D56" w:rsidP="002177CD">
            <w:pPr>
              <w:spacing w:after="120"/>
              <w:contextualSpacing/>
              <w:jc w:val="both"/>
              <w:rPr>
                <w:rFonts w:cstheme="minorHAnsi"/>
              </w:rPr>
            </w:pPr>
            <w:r>
              <w:rPr>
                <w:rFonts w:cstheme="minorHAnsi"/>
              </w:rPr>
              <w:t xml:space="preserve">Fiona Cram, Co-Chair, </w:t>
            </w:r>
            <w:proofErr w:type="spellStart"/>
            <w:r>
              <w:rPr>
                <w:rFonts w:cstheme="minorHAnsi"/>
              </w:rPr>
              <w:t>EvalIndigenous</w:t>
            </w:r>
            <w:proofErr w:type="spellEnd"/>
            <w:r>
              <w:rPr>
                <w:rFonts w:cstheme="minorHAnsi"/>
              </w:rPr>
              <w:t xml:space="preserve"> Network</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C65D56" w:rsidRDefault="009368D6" w:rsidP="00797E83">
            <w:pPr>
              <w:pStyle w:val="CommentText"/>
              <w:ind w:left="179" w:hanging="179"/>
              <w:rPr>
                <w:rFonts w:cstheme="minorHAnsi"/>
                <w:b/>
                <w:bCs/>
                <w:i/>
                <w:iCs/>
                <w:sz w:val="22"/>
                <w:szCs w:val="22"/>
              </w:rPr>
            </w:pPr>
            <w:r w:rsidRPr="00C65D56">
              <w:rPr>
                <w:rFonts w:cstheme="minorHAnsi"/>
                <w:b/>
                <w:bCs/>
                <w:i/>
                <w:iCs/>
                <w:sz w:val="22"/>
                <w:szCs w:val="22"/>
              </w:rPr>
              <w:t>□ Participation in a panel discussion where the experience can be shared</w:t>
            </w:r>
          </w:p>
          <w:p w14:paraId="30E7D5D5" w14:textId="77777777" w:rsidR="009368D6" w:rsidRPr="00C65D56" w:rsidRDefault="009368D6" w:rsidP="00797E83">
            <w:pPr>
              <w:pStyle w:val="CommentText"/>
              <w:ind w:left="179" w:hanging="179"/>
              <w:rPr>
                <w:rFonts w:cstheme="minorHAnsi"/>
                <w:b/>
                <w:bCs/>
                <w:i/>
                <w:iCs/>
                <w:sz w:val="22"/>
                <w:szCs w:val="22"/>
              </w:rPr>
            </w:pPr>
            <w:r w:rsidRPr="00C65D56">
              <w:rPr>
                <w:rFonts w:cstheme="minorHAnsi"/>
                <w:b/>
                <w:bCs/>
                <w:i/>
                <w:iCs/>
                <w:sz w:val="22"/>
                <w:szCs w:val="22"/>
              </w:rPr>
              <w:t>□ Participation in an interactive session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Pr="00C65D56" w:rsidRDefault="009368D6" w:rsidP="002177CD">
            <w:pPr>
              <w:pStyle w:val="CommentText"/>
              <w:rPr>
                <w:rFonts w:cstheme="minorHAnsi"/>
                <w:b/>
                <w:bCs/>
                <w:i/>
                <w:iCs/>
                <w:sz w:val="22"/>
                <w:szCs w:val="22"/>
              </w:rPr>
            </w:pPr>
            <w:r w:rsidRPr="00C65D56">
              <w:rPr>
                <w:rFonts w:cstheme="minorHAnsi"/>
                <w:b/>
                <w:bCs/>
                <w:i/>
                <w:iCs/>
                <w:sz w:val="22"/>
                <w:szCs w:val="22"/>
              </w:rPr>
              <w:t>□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DD30C11" w:rsidR="009368D6" w:rsidRPr="009D0066" w:rsidRDefault="009368D6" w:rsidP="002177CD">
            <w:pPr>
              <w:pStyle w:val="CommentText"/>
              <w:rPr>
                <w:rFonts w:cstheme="minorHAnsi"/>
                <w:sz w:val="22"/>
                <w:szCs w:val="22"/>
              </w:rPr>
            </w:pPr>
            <w:r w:rsidRPr="00C65D56">
              <w:rPr>
                <w:rFonts w:cstheme="minorHAnsi"/>
                <w:b/>
                <w:bCs/>
                <w:i/>
                <w:iCs/>
                <w:sz w:val="22"/>
                <w:szCs w:val="22"/>
              </w:rPr>
              <w:t>□ English</w:t>
            </w:r>
            <w:r>
              <w:rPr>
                <w:rFonts w:cstheme="minorHAnsi"/>
                <w:sz w:val="22"/>
                <w:szCs w:val="22"/>
              </w:rPr>
              <w:t xml:space="preserve"> </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749163FE" w14:textId="77777777" w:rsidR="00EE0D05" w:rsidRDefault="00EE0D05" w:rsidP="00EE0D05">
            <w:pPr>
              <w:pStyle w:val="BodyText"/>
              <w:jc w:val="both"/>
            </w:pPr>
            <w:proofErr w:type="spellStart"/>
            <w:r>
              <w:rPr>
                <w:lang w:eastAsia="en-GB"/>
              </w:rPr>
              <w:t>Eval</w:t>
            </w:r>
            <w:r>
              <w:rPr>
                <w:iCs/>
                <w:lang w:eastAsia="en-GB"/>
              </w:rPr>
              <w:t>Indigenous</w:t>
            </w:r>
            <w:proofErr w:type="spellEnd"/>
            <w:r>
              <w:rPr>
                <w:iCs/>
                <w:lang w:eastAsia="en-GB"/>
              </w:rPr>
              <w:t xml:space="preserve"> is a network of Indigenous evaluators and non-Indigenous allies focused on raising the profile of Indigenous evaluation so it can be increasingly inclusive of Indigenous evaluators, Indigenous peoples, and Indigenous aspirations </w:t>
            </w:r>
            <w:r>
              <w:t xml:space="preserve">for equity, fairness and justice. </w:t>
            </w:r>
            <w:r>
              <w:rPr>
                <w:lang w:val="en-US"/>
              </w:rPr>
              <w:t xml:space="preserve">The </w:t>
            </w:r>
            <w:hyperlink r:id="rId12" w:history="1">
              <w:r>
                <w:rPr>
                  <w:rStyle w:val="Hyperlink"/>
                  <w:lang w:val="en-US"/>
                </w:rPr>
                <w:t>United Nations Declaration on the Rights of Indigenous Peoples (2007)</w:t>
              </w:r>
            </w:hyperlink>
            <w:r>
              <w:rPr>
                <w:lang w:val="en-US"/>
              </w:rPr>
              <w:t xml:space="preserve"> frames our work, moving from an evidence-based focus towards a shared global understanding of good practice for Indigenous peoples and our rights within the field of evaluation. </w:t>
            </w:r>
          </w:p>
          <w:p w14:paraId="71943D01" w14:textId="08B5F80B" w:rsidR="00C4707F" w:rsidRDefault="00EE0D05" w:rsidP="00EE0D05">
            <w:pPr>
              <w:rPr>
                <w:rFonts w:cstheme="minorHAnsi"/>
              </w:rPr>
            </w:pPr>
            <w:proofErr w:type="gramStart"/>
            <w:r>
              <w:rPr>
                <w:lang w:eastAsia="en-GB"/>
              </w:rPr>
              <w:t>This abstract aims</w:t>
            </w:r>
            <w:proofErr w:type="gramEnd"/>
            <w:r>
              <w:rPr>
                <w:lang w:eastAsia="en-GB"/>
              </w:rPr>
              <w:t xml:space="preserve"> to present the indigenous principles and evaluation practices developed by “</w:t>
            </w:r>
            <w:proofErr w:type="spellStart"/>
            <w:r>
              <w:rPr>
                <w:lang w:eastAsia="en-GB"/>
              </w:rPr>
              <w:t>EvalIndigenous</w:t>
            </w:r>
            <w:proofErr w:type="spellEnd"/>
            <w:r>
              <w:rPr>
                <w:lang w:eastAsia="en-GB"/>
              </w:rPr>
              <w:t xml:space="preserve">”, an </w:t>
            </w:r>
            <w:proofErr w:type="spellStart"/>
            <w:r>
              <w:rPr>
                <w:lang w:eastAsia="en-GB"/>
              </w:rPr>
              <w:t>EvalPartners</w:t>
            </w:r>
            <w:proofErr w:type="spellEnd"/>
            <w:r>
              <w:rPr>
                <w:lang w:eastAsia="en-GB"/>
              </w:rPr>
              <w:t xml:space="preserve">’ network initiative, whose mandate is to support the 2030 SDGs’ </w:t>
            </w:r>
            <w:r>
              <w:rPr>
                <w:lang w:eastAsia="en-GB"/>
              </w:rPr>
              <w:lastRenderedPageBreak/>
              <w:t xml:space="preserve">agenda under a strong commitment of “Leaving no one behind” and “reaching the furthest behind first”. The objective is to contribute </w:t>
            </w:r>
            <w:proofErr w:type="gramStart"/>
            <w:r>
              <w:rPr>
                <w:lang w:eastAsia="en-GB"/>
              </w:rPr>
              <w:t>in</w:t>
            </w:r>
            <w:proofErr w:type="gramEnd"/>
            <w:r>
              <w:rPr>
                <w:lang w:eastAsia="en-GB"/>
              </w:rPr>
              <w:t xml:space="preserve"> embedding “Indigenous evaluation principles” in “National Evaluation Systems” worldwide. The session will highlight key achievements of </w:t>
            </w:r>
            <w:proofErr w:type="spellStart"/>
            <w:r>
              <w:rPr>
                <w:lang w:eastAsia="en-GB"/>
              </w:rPr>
              <w:t>EvalIndigenous</w:t>
            </w:r>
            <w:proofErr w:type="spellEnd"/>
            <w:r>
              <w:rPr>
                <w:lang w:eastAsia="en-GB"/>
              </w:rPr>
              <w:t xml:space="preserve"> as well as emerging challenges and perspectives in the loop of the “</w:t>
            </w:r>
            <w:r>
              <w:rPr>
                <w:i/>
                <w:iCs/>
                <w:lang w:eastAsia="en-GB"/>
              </w:rPr>
              <w:t>Indexing and promoting indigenous approaches in the service of equity-centered evaluation</w:t>
            </w:r>
            <w:r>
              <w:rPr>
                <w:lang w:eastAsia="en-GB"/>
              </w:rPr>
              <w:t xml:space="preserve">” project in Africa, Asia, Central and South America; with linkage to the agenda 2030. Through interactive discussion and diverse Indigenous perspective storytelling, the presenter will also share emerging social, economic and political indicators of the implementation of the 2030 Agenda and application to UNDRIP and other national/regional VOPE or community </w:t>
            </w:r>
            <w:proofErr w:type="spellStart"/>
            <w:proofErr w:type="gramStart"/>
            <w:r>
              <w:rPr>
                <w:lang w:eastAsia="en-GB"/>
              </w:rPr>
              <w:t>initiatives.This</w:t>
            </w:r>
            <w:proofErr w:type="spellEnd"/>
            <w:proofErr w:type="gramEnd"/>
            <w:r>
              <w:rPr>
                <w:lang w:eastAsia="en-GB"/>
              </w:rPr>
              <w:t xml:space="preserve"> is also an opportunity to collectively support the growth and acknowledgement of indigenous evaluative theory and practice for an inclusive and responsive national evaluation system.</w:t>
            </w: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417AE" w14:textId="77777777" w:rsidR="0047629B" w:rsidRDefault="0047629B" w:rsidP="00D2741A">
      <w:pPr>
        <w:spacing w:after="0" w:line="240" w:lineRule="auto"/>
      </w:pPr>
      <w:r>
        <w:separator/>
      </w:r>
    </w:p>
  </w:endnote>
  <w:endnote w:type="continuationSeparator" w:id="0">
    <w:p w14:paraId="07A07743" w14:textId="77777777" w:rsidR="0047629B" w:rsidRDefault="0047629B" w:rsidP="00D2741A">
      <w:pPr>
        <w:spacing w:after="0" w:line="240" w:lineRule="auto"/>
      </w:pPr>
      <w:r>
        <w:continuationSeparator/>
      </w:r>
    </w:p>
  </w:endnote>
  <w:endnote w:type="continuationNotice" w:id="1">
    <w:p w14:paraId="10667AD3" w14:textId="77777777" w:rsidR="0047629B" w:rsidRDefault="00476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9A2E8" w14:textId="77777777" w:rsidR="0047629B" w:rsidRDefault="0047629B" w:rsidP="00D2741A">
      <w:pPr>
        <w:spacing w:after="0" w:line="240" w:lineRule="auto"/>
      </w:pPr>
      <w:r>
        <w:separator/>
      </w:r>
    </w:p>
  </w:footnote>
  <w:footnote w:type="continuationSeparator" w:id="0">
    <w:p w14:paraId="61450BB7" w14:textId="77777777" w:rsidR="0047629B" w:rsidRDefault="0047629B" w:rsidP="00D2741A">
      <w:pPr>
        <w:spacing w:after="0" w:line="240" w:lineRule="auto"/>
      </w:pPr>
      <w:r>
        <w:continuationSeparator/>
      </w:r>
    </w:p>
  </w:footnote>
  <w:footnote w:type="continuationNotice" w:id="1">
    <w:p w14:paraId="03308CE9" w14:textId="77777777" w:rsidR="0047629B" w:rsidRDefault="004762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14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7629B"/>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C5296"/>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5D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0D05"/>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styleId="BodyText">
    <w:name w:val="Body Text"/>
    <w:basedOn w:val="Normal"/>
    <w:link w:val="BodyTextChar"/>
    <w:uiPriority w:val="99"/>
    <w:semiHidden/>
    <w:unhideWhenUsed/>
    <w:rsid w:val="00EE0D05"/>
    <w:pPr>
      <w:spacing w:before="120" w:after="120" w:line="288" w:lineRule="auto"/>
    </w:pPr>
    <w:rPr>
      <w:rFonts w:ascii="Helvetica" w:hAnsi="Helvetica" w:cstheme="minorHAnsi"/>
      <w:color w:val="0D0D0D" w:themeColor="text1" w:themeTint="F2"/>
      <w:sz w:val="20"/>
      <w:szCs w:val="24"/>
      <w:lang w:val="en-GB"/>
      <w14:ligatures w14:val="standardContextual"/>
    </w:rPr>
  </w:style>
  <w:style w:type="character" w:customStyle="1" w:styleId="BodyTextChar">
    <w:name w:val="Body Text Char"/>
    <w:basedOn w:val="DefaultParagraphFont"/>
    <w:link w:val="BodyText"/>
    <w:uiPriority w:val="99"/>
    <w:semiHidden/>
    <w:rsid w:val="00EE0D05"/>
    <w:rPr>
      <w:rFonts w:ascii="Helvetica" w:hAnsi="Helvetica" w:cstheme="minorHAnsi"/>
      <w:color w:val="0D0D0D" w:themeColor="text1" w:themeTint="F2"/>
      <w:sz w:val="20"/>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un.org/esa/socdev/unpfii/documents/DRIPS_en.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2F729F8A-0A6A-4AC0-A91D-D4118584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Serge Eric Yakeu</cp:lastModifiedBy>
  <cp:revision>2</cp:revision>
  <cp:lastPrinted>2022-03-10T21:45:00Z</cp:lastPrinted>
  <dcterms:created xsi:type="dcterms:W3CDTF">2024-07-09T13:19:00Z</dcterms:created>
  <dcterms:modified xsi:type="dcterms:W3CDTF">2024-07-09T13:19:00Z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