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34FC8" w14:textId="2F8C52D6" w:rsidR="008C13AD" w:rsidRDefault="008C13AD" w:rsidP="008C13AD">
      <w:pPr>
        <w:autoSpaceDE w:val="0"/>
        <w:autoSpaceDN w:val="0"/>
        <w:adjustRightInd w:val="0"/>
        <w:spacing w:before="120" w:after="120" w:line="240" w:lineRule="auto"/>
        <w:jc w:val="center"/>
        <w:rPr>
          <w:rFonts w:ascii="Arial" w:hAnsi="Arial" w:cs="Arial"/>
          <w:b/>
          <w:bCs/>
          <w:kern w:val="0"/>
          <w:sz w:val="22"/>
          <w:szCs w:val="22"/>
        </w:rPr>
      </w:pPr>
      <w:r w:rsidRPr="008C13AD">
        <w:rPr>
          <w:rFonts w:ascii="Arial" w:hAnsi="Arial" w:cs="Arial"/>
          <w:b/>
          <w:bCs/>
          <w:kern w:val="0"/>
          <w:sz w:val="22"/>
          <w:szCs w:val="22"/>
        </w:rPr>
        <w:t>Abstract</w:t>
      </w:r>
    </w:p>
    <w:p w14:paraId="33CE4435" w14:textId="520E088F" w:rsidR="006E3FDC" w:rsidRPr="00C34B8D" w:rsidRDefault="00B1142E" w:rsidP="00422CD9">
      <w:pPr>
        <w:autoSpaceDE w:val="0"/>
        <w:autoSpaceDN w:val="0"/>
        <w:adjustRightInd w:val="0"/>
        <w:spacing w:before="120" w:after="120" w:line="240" w:lineRule="auto"/>
        <w:jc w:val="center"/>
        <w:rPr>
          <w:rFonts w:ascii="Arial" w:hAnsi="Arial" w:cs="Arial"/>
          <w:b/>
          <w:bCs/>
          <w:kern w:val="0"/>
          <w:sz w:val="22"/>
          <w:szCs w:val="22"/>
        </w:rPr>
      </w:pPr>
      <w:r w:rsidRPr="00C34B8D">
        <w:rPr>
          <w:rFonts w:ascii="Arial" w:hAnsi="Arial" w:cs="Arial"/>
          <w:b/>
          <w:bCs/>
          <w:kern w:val="0"/>
          <w:sz w:val="22"/>
          <w:szCs w:val="22"/>
        </w:rPr>
        <w:t xml:space="preserve">Results of the </w:t>
      </w:r>
      <w:r w:rsidR="004E5513" w:rsidRPr="00C34B8D">
        <w:rPr>
          <w:rFonts w:ascii="Arial" w:hAnsi="Arial" w:cs="Arial"/>
          <w:b/>
          <w:bCs/>
          <w:kern w:val="0"/>
          <w:sz w:val="22"/>
          <w:szCs w:val="22"/>
        </w:rPr>
        <w:t>p</w:t>
      </w:r>
      <w:r w:rsidR="006E3FDC" w:rsidRPr="00C34B8D">
        <w:rPr>
          <w:rFonts w:ascii="Arial" w:hAnsi="Arial" w:cs="Arial"/>
          <w:b/>
          <w:bCs/>
          <w:kern w:val="0"/>
          <w:sz w:val="22"/>
          <w:szCs w:val="22"/>
        </w:rPr>
        <w:t xml:space="preserve">erformance audit </w:t>
      </w:r>
      <w:bookmarkStart w:id="0" w:name="_Hlk171331411"/>
      <w:r w:rsidR="006E3FDC" w:rsidRPr="00C34B8D">
        <w:rPr>
          <w:rFonts w:ascii="Arial" w:hAnsi="Arial" w:cs="Arial"/>
          <w:b/>
          <w:bCs/>
          <w:kern w:val="0"/>
          <w:sz w:val="22"/>
          <w:szCs w:val="22"/>
        </w:rPr>
        <w:t>“Preparedness of the Republic of North Macedonia for implementation of the Sustainable Development Goals until 2030”</w:t>
      </w:r>
      <w:bookmarkEnd w:id="0"/>
    </w:p>
    <w:p w14:paraId="275A4A0A" w14:textId="77777777" w:rsidR="006E3FDC" w:rsidRPr="00C34B8D" w:rsidRDefault="006E3FDC" w:rsidP="001104C9">
      <w:pPr>
        <w:autoSpaceDE w:val="0"/>
        <w:autoSpaceDN w:val="0"/>
        <w:adjustRightInd w:val="0"/>
        <w:spacing w:after="0" w:line="240" w:lineRule="auto"/>
        <w:jc w:val="both"/>
        <w:rPr>
          <w:rFonts w:ascii="Arial" w:hAnsi="Arial" w:cs="Arial"/>
          <w:b/>
          <w:bCs/>
          <w:kern w:val="0"/>
          <w:sz w:val="16"/>
          <w:szCs w:val="16"/>
        </w:rPr>
      </w:pPr>
    </w:p>
    <w:p w14:paraId="737CFC9A" w14:textId="77777777" w:rsidR="00252A21" w:rsidRPr="00C34B8D" w:rsidRDefault="006E3FDC" w:rsidP="00C34B8D">
      <w:pPr>
        <w:autoSpaceDE w:val="0"/>
        <w:autoSpaceDN w:val="0"/>
        <w:adjustRightInd w:val="0"/>
        <w:spacing w:after="60" w:line="240" w:lineRule="auto"/>
        <w:rPr>
          <w:rFonts w:ascii="Arial" w:eastAsia="Times New Roman" w:hAnsi="Arial" w:cs="Arial"/>
          <w:kern w:val="0"/>
          <w:sz w:val="22"/>
          <w:szCs w:val="22"/>
          <w14:ligatures w14:val="none"/>
        </w:rPr>
      </w:pPr>
      <w:r w:rsidRPr="00C34B8D">
        <w:rPr>
          <w:rFonts w:ascii="Arial" w:eastAsia="Times New Roman" w:hAnsi="Arial" w:cs="Arial"/>
          <w:b/>
          <w:bCs/>
          <w:kern w:val="0"/>
          <w:sz w:val="22"/>
          <w:szCs w:val="22"/>
          <w14:ligatures w14:val="none"/>
        </w:rPr>
        <w:t>Background:</w:t>
      </w:r>
      <w:r w:rsidRPr="00C34B8D">
        <w:rPr>
          <w:rFonts w:ascii="Arial" w:eastAsia="Times New Roman" w:hAnsi="Arial" w:cs="Arial"/>
          <w:kern w:val="0"/>
          <w:sz w:val="22"/>
          <w:szCs w:val="22"/>
          <w14:ligatures w14:val="none"/>
        </w:rPr>
        <w:t xml:space="preserve"> </w:t>
      </w:r>
    </w:p>
    <w:p w14:paraId="4DB4668A" w14:textId="38C90727" w:rsidR="00902233" w:rsidRPr="00C34B8D" w:rsidRDefault="00902233" w:rsidP="00C34B8D">
      <w:pPr>
        <w:autoSpaceDE w:val="0"/>
        <w:autoSpaceDN w:val="0"/>
        <w:adjustRightInd w:val="0"/>
        <w:spacing w:after="60" w:line="240" w:lineRule="auto"/>
        <w:jc w:val="both"/>
        <w:rPr>
          <w:rFonts w:ascii="Arial" w:eastAsia="Times New Roman" w:hAnsi="Arial" w:cs="Arial"/>
          <w:kern w:val="0"/>
          <w:sz w:val="22"/>
          <w:szCs w:val="22"/>
          <w14:ligatures w14:val="none"/>
        </w:rPr>
      </w:pPr>
      <w:r w:rsidRPr="00C34B8D">
        <w:rPr>
          <w:rFonts w:ascii="Arial" w:eastAsia="Times New Roman" w:hAnsi="Arial" w:cs="Arial"/>
          <w:kern w:val="0"/>
          <w:sz w:val="22"/>
          <w:szCs w:val="22"/>
          <w14:ligatures w14:val="none"/>
        </w:rPr>
        <w:t>The performance audit on the preparedness for implementation of the 2030 Agenda is one of the first responses of the SAI in the contri</w:t>
      </w:r>
      <w:r w:rsidRPr="00C34B8D">
        <w:rPr>
          <w:rFonts w:ascii="Arial" w:eastAsia="Times New Roman" w:hAnsi="Arial" w:cs="Arial"/>
          <w:kern w:val="0"/>
          <w:sz w:val="22"/>
          <w:szCs w:val="22"/>
          <w14:ligatures w14:val="none"/>
        </w:rPr>
        <w:softHyphen/>
        <w:t xml:space="preserve">bution to the implementation of the SDGs. </w:t>
      </w:r>
    </w:p>
    <w:p w14:paraId="56B3E3DB" w14:textId="2F4CA73A" w:rsidR="000F6A20" w:rsidRPr="00C34B8D" w:rsidRDefault="006E3FF5" w:rsidP="00C34B8D">
      <w:pPr>
        <w:autoSpaceDE w:val="0"/>
        <w:autoSpaceDN w:val="0"/>
        <w:adjustRightInd w:val="0"/>
        <w:spacing w:after="60" w:line="240" w:lineRule="auto"/>
        <w:jc w:val="both"/>
        <w:rPr>
          <w:rFonts w:ascii="Arial" w:eastAsia="Times New Roman" w:hAnsi="Arial" w:cs="Arial"/>
          <w:kern w:val="0"/>
          <w:sz w:val="22"/>
          <w:szCs w:val="22"/>
          <w14:ligatures w14:val="none"/>
        </w:rPr>
      </w:pPr>
      <w:r w:rsidRPr="00C34B8D">
        <w:rPr>
          <w:rFonts w:ascii="Arial" w:eastAsia="Times New Roman" w:hAnsi="Arial" w:cs="Arial"/>
          <w:kern w:val="0"/>
          <w:sz w:val="22"/>
          <w:szCs w:val="22"/>
          <w14:ligatures w14:val="none"/>
        </w:rPr>
        <w:t>To</w:t>
      </w:r>
      <w:r w:rsidR="00A655D3" w:rsidRPr="00C34B8D">
        <w:rPr>
          <w:rFonts w:ascii="Arial" w:eastAsia="Times New Roman" w:hAnsi="Arial" w:cs="Arial"/>
          <w:kern w:val="0"/>
          <w:sz w:val="22"/>
          <w:szCs w:val="22"/>
          <w14:ligatures w14:val="none"/>
        </w:rPr>
        <w:t xml:space="preserve"> respond to the requests, the State Audit Office of the Republic of North Macedonia</w:t>
      </w:r>
      <w:r w:rsidR="00DF506F">
        <w:rPr>
          <w:rFonts w:ascii="Arial" w:eastAsia="Times New Roman" w:hAnsi="Arial" w:cs="Arial"/>
          <w:kern w:val="0"/>
          <w:sz w:val="22"/>
          <w:szCs w:val="22"/>
          <w14:ligatures w14:val="none"/>
        </w:rPr>
        <w:t xml:space="preserve"> (RNM)</w:t>
      </w:r>
      <w:r w:rsidR="00A655D3" w:rsidRPr="00C34B8D">
        <w:rPr>
          <w:rFonts w:ascii="Arial" w:eastAsia="Times New Roman" w:hAnsi="Arial" w:cs="Arial"/>
          <w:kern w:val="0"/>
          <w:sz w:val="22"/>
          <w:szCs w:val="22"/>
          <w14:ligatures w14:val="none"/>
        </w:rPr>
        <w:t xml:space="preserve"> </w:t>
      </w:r>
      <w:r w:rsidR="00FE1AAA" w:rsidRPr="00C34B8D">
        <w:rPr>
          <w:rFonts w:ascii="Arial" w:eastAsia="Times New Roman" w:hAnsi="Arial" w:cs="Arial"/>
          <w:kern w:val="0"/>
          <w:sz w:val="22"/>
          <w:szCs w:val="22"/>
          <w14:ligatures w14:val="none"/>
        </w:rPr>
        <w:t>conducted the performance audit “Preparedness of the Republic of North Macedonia for implementation of the Sustainable Development goals until</w:t>
      </w:r>
      <w:r w:rsidRPr="00C34B8D">
        <w:rPr>
          <w:rFonts w:ascii="Arial" w:eastAsia="Times New Roman" w:hAnsi="Arial" w:cs="Arial"/>
          <w:kern w:val="0"/>
          <w:sz w:val="22"/>
          <w:szCs w:val="22"/>
          <w14:ligatures w14:val="none"/>
        </w:rPr>
        <w:t xml:space="preserve"> </w:t>
      </w:r>
      <w:r w:rsidR="00FE1AAA" w:rsidRPr="00C34B8D">
        <w:rPr>
          <w:rFonts w:ascii="Arial" w:eastAsia="Times New Roman" w:hAnsi="Arial" w:cs="Arial"/>
          <w:kern w:val="0"/>
          <w:sz w:val="22"/>
          <w:szCs w:val="22"/>
          <w14:ligatures w14:val="none"/>
        </w:rPr>
        <w:t>2030”</w:t>
      </w:r>
      <w:r w:rsidR="000F6A20" w:rsidRPr="00C34B8D">
        <w:rPr>
          <w:rFonts w:ascii="Arial" w:eastAsia="Times New Roman" w:hAnsi="Arial" w:cs="Arial"/>
          <w:kern w:val="0"/>
          <w:sz w:val="22"/>
          <w:szCs w:val="22"/>
          <w14:ligatures w14:val="none"/>
        </w:rPr>
        <w:t>, as a parallel audit with the SAI of the Republic of Serbia.</w:t>
      </w:r>
    </w:p>
    <w:p w14:paraId="39F309DC" w14:textId="77777777" w:rsidR="00D407A4" w:rsidRPr="00D407A4" w:rsidRDefault="00D407A4" w:rsidP="00C34B8D">
      <w:pPr>
        <w:autoSpaceDE w:val="0"/>
        <w:autoSpaceDN w:val="0"/>
        <w:adjustRightInd w:val="0"/>
        <w:spacing w:after="60" w:line="240" w:lineRule="auto"/>
        <w:jc w:val="both"/>
        <w:rPr>
          <w:rFonts w:ascii="Arial" w:eastAsia="Times New Roman" w:hAnsi="Arial" w:cs="Arial"/>
          <w:kern w:val="0"/>
          <w:sz w:val="22"/>
          <w:szCs w:val="22"/>
          <w:lang w:val="mk-MK"/>
          <w14:ligatures w14:val="none"/>
        </w:rPr>
      </w:pPr>
    </w:p>
    <w:p w14:paraId="07D2591E" w14:textId="11F1BA56" w:rsidR="00DE0524" w:rsidRPr="00C34B8D" w:rsidRDefault="006E3FDC" w:rsidP="006E3FF5">
      <w:pPr>
        <w:autoSpaceDE w:val="0"/>
        <w:autoSpaceDN w:val="0"/>
        <w:adjustRightInd w:val="0"/>
        <w:spacing w:after="60" w:line="240" w:lineRule="auto"/>
        <w:jc w:val="both"/>
        <w:rPr>
          <w:rFonts w:ascii="Arial" w:eastAsia="Times New Roman" w:hAnsi="Arial" w:cs="Arial"/>
          <w:kern w:val="0"/>
          <w:sz w:val="22"/>
          <w:szCs w:val="22"/>
          <w14:ligatures w14:val="none"/>
        </w:rPr>
      </w:pPr>
      <w:r w:rsidRPr="00C34B8D">
        <w:rPr>
          <w:rFonts w:ascii="Arial" w:eastAsia="Times New Roman" w:hAnsi="Arial" w:cs="Arial"/>
          <w:b/>
          <w:bCs/>
          <w:kern w:val="0"/>
          <w:sz w:val="22"/>
          <w:szCs w:val="22"/>
          <w14:ligatures w14:val="none"/>
        </w:rPr>
        <w:t>Objective:</w:t>
      </w:r>
      <w:r w:rsidRPr="00C34B8D">
        <w:rPr>
          <w:rFonts w:ascii="Arial" w:eastAsia="Times New Roman" w:hAnsi="Arial" w:cs="Arial"/>
          <w:kern w:val="0"/>
          <w:sz w:val="22"/>
          <w:szCs w:val="22"/>
          <w14:ligatures w14:val="none"/>
        </w:rPr>
        <w:t xml:space="preserve"> </w:t>
      </w:r>
      <w:r w:rsidR="0048166B" w:rsidRPr="00C34B8D">
        <w:rPr>
          <w:rFonts w:ascii="Arial" w:eastAsia="Times New Roman" w:hAnsi="Arial" w:cs="Arial"/>
          <w:kern w:val="0"/>
          <w:sz w:val="22"/>
          <w:szCs w:val="22"/>
          <w14:ligatures w14:val="none"/>
        </w:rPr>
        <w:t xml:space="preserve">The objective of the audit </w:t>
      </w:r>
      <w:r w:rsidR="00650D4E" w:rsidRPr="00C34B8D">
        <w:rPr>
          <w:rFonts w:ascii="Arial" w:eastAsia="Times New Roman" w:hAnsi="Arial" w:cs="Arial"/>
          <w:kern w:val="0"/>
          <w:sz w:val="22"/>
          <w:szCs w:val="22"/>
          <w14:ligatures w14:val="none"/>
        </w:rPr>
        <w:t>was</w:t>
      </w:r>
      <w:r w:rsidR="0048166B" w:rsidRPr="00C34B8D">
        <w:rPr>
          <w:rFonts w:ascii="Arial" w:eastAsia="Times New Roman" w:hAnsi="Arial" w:cs="Arial"/>
          <w:kern w:val="0"/>
          <w:sz w:val="22"/>
          <w:szCs w:val="22"/>
          <w14:ligatures w14:val="none"/>
        </w:rPr>
        <w:t xml:space="preserve"> to assess the national preparedness for implementation of the SDGs</w:t>
      </w:r>
      <w:r w:rsidR="00391E8F">
        <w:rPr>
          <w:rFonts w:ascii="Arial" w:eastAsia="Times New Roman" w:hAnsi="Arial" w:cs="Arial"/>
          <w:kern w:val="0"/>
          <w:sz w:val="22"/>
          <w:szCs w:val="22"/>
          <w14:ligatures w14:val="none"/>
        </w:rPr>
        <w:t xml:space="preserve"> </w:t>
      </w:r>
      <w:r w:rsidR="0048166B" w:rsidRPr="00C34B8D">
        <w:rPr>
          <w:rFonts w:ascii="Arial" w:eastAsia="Times New Roman" w:hAnsi="Arial" w:cs="Arial"/>
          <w:kern w:val="0"/>
          <w:sz w:val="22"/>
          <w:szCs w:val="22"/>
          <w14:ligatures w14:val="none"/>
        </w:rPr>
        <w:t xml:space="preserve">as well as </w:t>
      </w:r>
      <w:r w:rsidR="00FF7C42" w:rsidRPr="00C34B8D">
        <w:rPr>
          <w:rFonts w:ascii="Arial" w:eastAsia="Times New Roman" w:hAnsi="Arial" w:cs="Arial"/>
          <w:kern w:val="0"/>
          <w:sz w:val="22"/>
          <w:szCs w:val="22"/>
          <w14:ligatures w14:val="none"/>
        </w:rPr>
        <w:t>to</w:t>
      </w:r>
      <w:r w:rsidR="00F55BC8" w:rsidRPr="00C34B8D">
        <w:rPr>
          <w:rFonts w:ascii="Arial" w:eastAsia="Times New Roman" w:hAnsi="Arial" w:cs="Arial"/>
          <w:kern w:val="0"/>
          <w:sz w:val="22"/>
          <w:szCs w:val="22"/>
          <w14:ligatures w14:val="none"/>
        </w:rPr>
        <w:t xml:space="preserve"> give rec</w:t>
      </w:r>
      <w:r w:rsidR="0048166B" w:rsidRPr="00C34B8D">
        <w:rPr>
          <w:rFonts w:ascii="Arial" w:eastAsia="Times New Roman" w:hAnsi="Arial" w:cs="Arial"/>
          <w:kern w:val="0"/>
          <w:sz w:val="22"/>
          <w:szCs w:val="22"/>
          <w14:ligatures w14:val="none"/>
        </w:rPr>
        <w:t>ommendations</w:t>
      </w:r>
      <w:r w:rsidR="009347F0" w:rsidRPr="00C34B8D">
        <w:rPr>
          <w:rFonts w:ascii="Arial" w:eastAsia="Times New Roman" w:hAnsi="Arial" w:cs="Arial"/>
          <w:kern w:val="0"/>
          <w:sz w:val="22"/>
          <w:szCs w:val="22"/>
          <w14:ligatures w14:val="none"/>
        </w:rPr>
        <w:t xml:space="preserve"> </w:t>
      </w:r>
      <w:r w:rsidR="0048166B" w:rsidRPr="00C34B8D">
        <w:rPr>
          <w:rFonts w:ascii="Arial" w:eastAsia="Times New Roman" w:hAnsi="Arial" w:cs="Arial"/>
          <w:kern w:val="0"/>
          <w:sz w:val="22"/>
          <w:szCs w:val="22"/>
          <w14:ligatures w14:val="none"/>
        </w:rPr>
        <w:t>for the purposes of overcoming the</w:t>
      </w:r>
      <w:r w:rsidR="009347F0" w:rsidRPr="00C34B8D">
        <w:rPr>
          <w:rFonts w:ascii="Arial" w:eastAsia="Times New Roman" w:hAnsi="Arial" w:cs="Arial"/>
          <w:kern w:val="0"/>
          <w:sz w:val="22"/>
          <w:szCs w:val="22"/>
          <w14:ligatures w14:val="none"/>
        </w:rPr>
        <w:t xml:space="preserve"> </w:t>
      </w:r>
      <w:r w:rsidR="0048166B" w:rsidRPr="00C34B8D">
        <w:rPr>
          <w:rFonts w:ascii="Arial" w:eastAsia="Times New Roman" w:hAnsi="Arial" w:cs="Arial"/>
          <w:kern w:val="0"/>
          <w:sz w:val="22"/>
          <w:szCs w:val="22"/>
          <w14:ligatures w14:val="none"/>
        </w:rPr>
        <w:t>identified</w:t>
      </w:r>
      <w:r w:rsidR="009347F0" w:rsidRPr="00C34B8D">
        <w:rPr>
          <w:rFonts w:ascii="Arial" w:eastAsia="Times New Roman" w:hAnsi="Arial" w:cs="Arial"/>
          <w:kern w:val="0"/>
          <w:sz w:val="22"/>
          <w:szCs w:val="22"/>
          <w14:ligatures w14:val="none"/>
        </w:rPr>
        <w:t xml:space="preserve"> </w:t>
      </w:r>
      <w:r w:rsidR="0048166B" w:rsidRPr="00C34B8D">
        <w:rPr>
          <w:rFonts w:ascii="Arial" w:eastAsia="Times New Roman" w:hAnsi="Arial" w:cs="Arial"/>
          <w:kern w:val="0"/>
          <w:sz w:val="22"/>
          <w:szCs w:val="22"/>
          <w14:ligatures w14:val="none"/>
        </w:rPr>
        <w:t xml:space="preserve">situations </w:t>
      </w:r>
      <w:proofErr w:type="gramStart"/>
      <w:r w:rsidR="0048166B" w:rsidRPr="00C34B8D">
        <w:rPr>
          <w:rFonts w:ascii="Arial" w:eastAsia="Times New Roman" w:hAnsi="Arial" w:cs="Arial"/>
          <w:kern w:val="0"/>
          <w:sz w:val="22"/>
          <w:szCs w:val="22"/>
          <w14:ligatures w14:val="none"/>
        </w:rPr>
        <w:t>in order to</w:t>
      </w:r>
      <w:proofErr w:type="gramEnd"/>
      <w:r w:rsidR="0048166B" w:rsidRPr="00C34B8D">
        <w:rPr>
          <w:rFonts w:ascii="Arial" w:eastAsia="Times New Roman" w:hAnsi="Arial" w:cs="Arial"/>
          <w:kern w:val="0"/>
          <w:sz w:val="22"/>
          <w:szCs w:val="22"/>
          <w14:ligatures w14:val="none"/>
        </w:rPr>
        <w:t xml:space="preserve"> achieve the added value</w:t>
      </w:r>
      <w:r w:rsidR="009347F0" w:rsidRPr="00C34B8D">
        <w:rPr>
          <w:rFonts w:ascii="Arial" w:eastAsia="Times New Roman" w:hAnsi="Arial" w:cs="Arial"/>
          <w:kern w:val="0"/>
          <w:sz w:val="22"/>
          <w:szCs w:val="22"/>
          <w14:ligatures w14:val="none"/>
        </w:rPr>
        <w:t xml:space="preserve"> </w:t>
      </w:r>
      <w:r w:rsidR="0048166B" w:rsidRPr="00C34B8D">
        <w:rPr>
          <w:rFonts w:ascii="Arial" w:eastAsia="Times New Roman" w:hAnsi="Arial" w:cs="Arial"/>
          <w:kern w:val="0"/>
          <w:sz w:val="22"/>
          <w:szCs w:val="22"/>
          <w14:ligatures w14:val="none"/>
        </w:rPr>
        <w:t>of the audit.</w:t>
      </w:r>
      <w:r w:rsidR="00F33B9D" w:rsidRPr="00C34B8D">
        <w:rPr>
          <w:rFonts w:ascii="Arial" w:eastAsia="Times New Roman" w:hAnsi="Arial" w:cs="Arial"/>
          <w:kern w:val="0"/>
          <w:sz w:val="22"/>
          <w:szCs w:val="22"/>
          <w14:ligatures w14:val="none"/>
        </w:rPr>
        <w:t xml:space="preserve"> </w:t>
      </w:r>
    </w:p>
    <w:p w14:paraId="1ADD64ED" w14:textId="0AA56FFB" w:rsidR="00C32274" w:rsidRDefault="00C32274" w:rsidP="006E3FF5">
      <w:pPr>
        <w:autoSpaceDE w:val="0"/>
        <w:autoSpaceDN w:val="0"/>
        <w:adjustRightInd w:val="0"/>
        <w:spacing w:after="60" w:line="240" w:lineRule="auto"/>
        <w:jc w:val="both"/>
        <w:rPr>
          <w:rFonts w:ascii="Arial" w:eastAsia="Times New Roman" w:hAnsi="Arial" w:cs="Arial"/>
          <w:kern w:val="0"/>
          <w:sz w:val="22"/>
          <w:szCs w:val="22"/>
          <w14:ligatures w14:val="none"/>
        </w:rPr>
      </w:pPr>
      <w:r w:rsidRPr="00C34B8D">
        <w:rPr>
          <w:rFonts w:ascii="Arial" w:eastAsia="Times New Roman" w:hAnsi="Arial" w:cs="Arial"/>
          <w:kern w:val="0"/>
          <w:sz w:val="22"/>
          <w:szCs w:val="22"/>
          <w14:ligatures w14:val="none"/>
        </w:rPr>
        <w:t xml:space="preserve">The recommendations resulting from the audit will </w:t>
      </w:r>
      <w:r w:rsidR="00256842" w:rsidRPr="00C34B8D">
        <w:rPr>
          <w:rFonts w:ascii="Arial" w:eastAsia="Times New Roman" w:hAnsi="Arial" w:cs="Arial"/>
          <w:kern w:val="0"/>
          <w:sz w:val="22"/>
          <w:szCs w:val="22"/>
          <w14:ligatures w14:val="none"/>
        </w:rPr>
        <w:t>add</w:t>
      </w:r>
      <w:r w:rsidRPr="00C34B8D">
        <w:rPr>
          <w:rFonts w:ascii="Arial" w:eastAsia="Times New Roman" w:hAnsi="Arial" w:cs="Arial"/>
          <w:kern w:val="0"/>
          <w:sz w:val="22"/>
          <w:szCs w:val="22"/>
          <w14:ligatures w14:val="none"/>
        </w:rPr>
        <w:t xml:space="preserve"> value </w:t>
      </w:r>
      <w:proofErr w:type="gramStart"/>
      <w:r w:rsidRPr="00C34B8D">
        <w:rPr>
          <w:rFonts w:ascii="Arial" w:eastAsia="Times New Roman" w:hAnsi="Arial" w:cs="Arial"/>
          <w:kern w:val="0"/>
          <w:sz w:val="22"/>
          <w:szCs w:val="22"/>
          <w14:ligatures w14:val="none"/>
        </w:rPr>
        <w:t>to:</w:t>
      </w:r>
      <w:proofErr w:type="gramEnd"/>
      <w:r w:rsidRPr="00C34B8D">
        <w:rPr>
          <w:rFonts w:ascii="Arial" w:eastAsia="Times New Roman" w:hAnsi="Arial" w:cs="Arial"/>
          <w:kern w:val="0"/>
          <w:sz w:val="22"/>
          <w:szCs w:val="22"/>
          <w14:ligatures w14:val="none"/>
        </w:rPr>
        <w:t xml:space="preserve"> strengthening </w:t>
      </w:r>
      <w:r w:rsidR="000B38FE" w:rsidRPr="00C34B8D">
        <w:rPr>
          <w:rFonts w:ascii="Arial" w:eastAsia="Times New Roman" w:hAnsi="Arial" w:cs="Arial"/>
          <w:kern w:val="0"/>
          <w:sz w:val="22"/>
          <w:szCs w:val="22"/>
          <w14:ligatures w14:val="none"/>
        </w:rPr>
        <w:t>the strategic</w:t>
      </w:r>
      <w:r w:rsidRPr="00C34B8D">
        <w:rPr>
          <w:rFonts w:ascii="Arial" w:eastAsia="Times New Roman" w:hAnsi="Arial" w:cs="Arial"/>
          <w:kern w:val="0"/>
          <w:sz w:val="22"/>
          <w:szCs w:val="22"/>
          <w14:ligatures w14:val="none"/>
        </w:rPr>
        <w:t xml:space="preserve"> and legal</w:t>
      </w:r>
      <w:r w:rsidR="000B38FE" w:rsidRPr="00C34B8D">
        <w:rPr>
          <w:rFonts w:ascii="Arial" w:eastAsia="Times New Roman" w:hAnsi="Arial" w:cs="Arial"/>
          <w:kern w:val="0"/>
          <w:sz w:val="22"/>
          <w:szCs w:val="22"/>
          <w14:ligatures w14:val="none"/>
        </w:rPr>
        <w:t xml:space="preserve"> </w:t>
      </w:r>
      <w:r w:rsidRPr="00C34B8D">
        <w:rPr>
          <w:rFonts w:ascii="Arial" w:eastAsia="Times New Roman" w:hAnsi="Arial" w:cs="Arial"/>
          <w:kern w:val="0"/>
          <w:sz w:val="22"/>
          <w:szCs w:val="22"/>
          <w14:ligatures w14:val="none"/>
        </w:rPr>
        <w:t>framework, adequate</w:t>
      </w:r>
      <w:r w:rsidR="000B38FE" w:rsidRPr="00C34B8D">
        <w:rPr>
          <w:rFonts w:ascii="Arial" w:eastAsia="Times New Roman" w:hAnsi="Arial" w:cs="Arial"/>
          <w:kern w:val="0"/>
          <w:sz w:val="22"/>
          <w:szCs w:val="22"/>
          <w14:ligatures w14:val="none"/>
        </w:rPr>
        <w:t xml:space="preserve"> </w:t>
      </w:r>
      <w:r w:rsidR="00DA63C9" w:rsidRPr="00C34B8D">
        <w:rPr>
          <w:rFonts w:ascii="Arial" w:eastAsia="Times New Roman" w:hAnsi="Arial" w:cs="Arial"/>
          <w:kern w:val="0"/>
          <w:sz w:val="22"/>
          <w:szCs w:val="22"/>
          <w14:ligatures w14:val="none"/>
        </w:rPr>
        <w:t>set up</w:t>
      </w:r>
      <w:r w:rsidRPr="00C34B8D">
        <w:rPr>
          <w:rFonts w:ascii="Arial" w:eastAsia="Times New Roman" w:hAnsi="Arial" w:cs="Arial"/>
          <w:kern w:val="0"/>
          <w:sz w:val="22"/>
          <w:szCs w:val="22"/>
          <w14:ligatures w14:val="none"/>
        </w:rPr>
        <w:t xml:space="preserve"> of the SDGs in the system of</w:t>
      </w:r>
      <w:r w:rsidR="000B38FE" w:rsidRPr="00C34B8D">
        <w:rPr>
          <w:rFonts w:ascii="Arial" w:eastAsia="Times New Roman" w:hAnsi="Arial" w:cs="Arial"/>
          <w:kern w:val="0"/>
          <w:sz w:val="22"/>
          <w:szCs w:val="22"/>
          <w14:ligatures w14:val="none"/>
        </w:rPr>
        <w:t xml:space="preserve"> </w:t>
      </w:r>
      <w:r w:rsidRPr="00C34B8D">
        <w:rPr>
          <w:rFonts w:ascii="Arial" w:eastAsia="Times New Roman" w:hAnsi="Arial" w:cs="Arial"/>
          <w:kern w:val="0"/>
          <w:sz w:val="22"/>
          <w:szCs w:val="22"/>
          <w14:ligatures w14:val="none"/>
        </w:rPr>
        <w:t>sustainable development of the country and</w:t>
      </w:r>
      <w:r w:rsidR="00DA63C9" w:rsidRPr="00C34B8D">
        <w:rPr>
          <w:rFonts w:ascii="Arial" w:eastAsia="Times New Roman" w:hAnsi="Arial" w:cs="Arial"/>
          <w:kern w:val="0"/>
          <w:sz w:val="22"/>
          <w:szCs w:val="22"/>
          <w14:ligatures w14:val="none"/>
        </w:rPr>
        <w:t xml:space="preserve"> </w:t>
      </w:r>
      <w:r w:rsidRPr="00C34B8D">
        <w:rPr>
          <w:rFonts w:ascii="Arial" w:eastAsia="Times New Roman" w:hAnsi="Arial" w:cs="Arial"/>
          <w:kern w:val="0"/>
          <w:sz w:val="22"/>
          <w:szCs w:val="22"/>
          <w14:ligatures w14:val="none"/>
        </w:rPr>
        <w:t xml:space="preserve">their implementation, which will have </w:t>
      </w:r>
      <w:r w:rsidR="00DA63C9" w:rsidRPr="00C34B8D">
        <w:rPr>
          <w:rFonts w:ascii="Arial" w:eastAsia="Times New Roman" w:hAnsi="Arial" w:cs="Arial"/>
          <w:kern w:val="0"/>
          <w:sz w:val="22"/>
          <w:szCs w:val="22"/>
          <w14:ligatures w14:val="none"/>
        </w:rPr>
        <w:t>multiple positive effects</w:t>
      </w:r>
      <w:r w:rsidRPr="00C34B8D">
        <w:rPr>
          <w:rFonts w:ascii="Arial" w:eastAsia="Times New Roman" w:hAnsi="Arial" w:cs="Arial"/>
          <w:kern w:val="0"/>
          <w:sz w:val="22"/>
          <w:szCs w:val="22"/>
          <w14:ligatures w14:val="none"/>
        </w:rPr>
        <w:t xml:space="preserve"> in economy,</w:t>
      </w:r>
      <w:r w:rsidR="00DA63C9" w:rsidRPr="00C34B8D">
        <w:rPr>
          <w:rFonts w:ascii="Arial" w:eastAsia="Times New Roman" w:hAnsi="Arial" w:cs="Arial"/>
          <w:kern w:val="0"/>
          <w:sz w:val="22"/>
          <w:szCs w:val="22"/>
          <w14:ligatures w14:val="none"/>
        </w:rPr>
        <w:t xml:space="preserve"> </w:t>
      </w:r>
      <w:r w:rsidRPr="00C34B8D">
        <w:rPr>
          <w:rFonts w:ascii="Arial" w:eastAsia="Times New Roman" w:hAnsi="Arial" w:cs="Arial"/>
          <w:kern w:val="0"/>
          <w:sz w:val="22"/>
          <w:szCs w:val="22"/>
          <w14:ligatures w14:val="none"/>
        </w:rPr>
        <w:t>employment</w:t>
      </w:r>
      <w:r w:rsidR="00B30F34" w:rsidRPr="00C34B8D">
        <w:rPr>
          <w:rFonts w:ascii="Arial" w:eastAsia="Times New Roman" w:hAnsi="Arial" w:cs="Arial"/>
          <w:kern w:val="0"/>
          <w:sz w:val="22"/>
          <w:szCs w:val="22"/>
          <w14:ligatures w14:val="none"/>
        </w:rPr>
        <w:t>,</w:t>
      </w:r>
      <w:r w:rsidRPr="00C34B8D">
        <w:rPr>
          <w:rFonts w:ascii="Arial" w:eastAsia="Times New Roman" w:hAnsi="Arial" w:cs="Arial"/>
          <w:kern w:val="0"/>
          <w:sz w:val="22"/>
          <w:szCs w:val="22"/>
          <w14:ligatures w14:val="none"/>
        </w:rPr>
        <w:t xml:space="preserve"> quality of life, education,</w:t>
      </w:r>
      <w:r w:rsidR="00DA63C9" w:rsidRPr="00C34B8D">
        <w:rPr>
          <w:rFonts w:ascii="Arial" w:eastAsia="Times New Roman" w:hAnsi="Arial" w:cs="Arial"/>
          <w:kern w:val="0"/>
          <w:sz w:val="22"/>
          <w:szCs w:val="22"/>
          <w14:ligatures w14:val="none"/>
        </w:rPr>
        <w:t xml:space="preserve"> </w:t>
      </w:r>
      <w:r w:rsidRPr="00C34B8D">
        <w:rPr>
          <w:rFonts w:ascii="Arial" w:eastAsia="Times New Roman" w:hAnsi="Arial" w:cs="Arial"/>
          <w:kern w:val="0"/>
          <w:sz w:val="22"/>
          <w:szCs w:val="22"/>
          <w14:ligatures w14:val="none"/>
        </w:rPr>
        <w:t>social protection, etc.</w:t>
      </w:r>
    </w:p>
    <w:p w14:paraId="27AB6B4D" w14:textId="77777777" w:rsidR="00DB24DC" w:rsidRPr="006250AD" w:rsidRDefault="00DB24DC" w:rsidP="006D3EA4">
      <w:pPr>
        <w:pStyle w:val="NormalWeb"/>
        <w:spacing w:before="0" w:beforeAutospacing="0" w:after="0" w:afterAutospacing="0"/>
        <w:jc w:val="center"/>
        <w:rPr>
          <w:rFonts w:ascii="Arial" w:eastAsiaTheme="minorHAnsi" w:hAnsi="Arial" w:cs="Arial"/>
          <w:sz w:val="16"/>
          <w:szCs w:val="16"/>
          <w14:ligatures w14:val="standardContextual"/>
        </w:rPr>
      </w:pPr>
    </w:p>
    <w:p w14:paraId="48A787A5" w14:textId="4FA66D65" w:rsidR="001656F4" w:rsidRPr="006250AD" w:rsidRDefault="006E3FDC" w:rsidP="006E3FF5">
      <w:pPr>
        <w:autoSpaceDE w:val="0"/>
        <w:autoSpaceDN w:val="0"/>
        <w:adjustRightInd w:val="0"/>
        <w:spacing w:after="60" w:line="240" w:lineRule="auto"/>
        <w:jc w:val="both"/>
        <w:rPr>
          <w:rFonts w:ascii="Arial" w:hAnsi="Arial" w:cs="Arial"/>
          <w:kern w:val="0"/>
          <w:sz w:val="22"/>
          <w:szCs w:val="22"/>
        </w:rPr>
      </w:pPr>
      <w:r w:rsidRPr="006250AD">
        <w:rPr>
          <w:rFonts w:ascii="Arial" w:hAnsi="Arial" w:cs="Arial"/>
          <w:b/>
          <w:bCs/>
          <w:kern w:val="0"/>
          <w:sz w:val="22"/>
          <w:szCs w:val="22"/>
        </w:rPr>
        <w:t>Methods:</w:t>
      </w:r>
      <w:r w:rsidRPr="006250AD">
        <w:rPr>
          <w:rFonts w:ascii="Arial" w:hAnsi="Arial" w:cs="Arial"/>
          <w:kern w:val="0"/>
          <w:sz w:val="22"/>
          <w:szCs w:val="22"/>
        </w:rPr>
        <w:t xml:space="preserve"> </w:t>
      </w:r>
      <w:r w:rsidR="00694A41" w:rsidRPr="006250AD">
        <w:rPr>
          <w:rFonts w:ascii="Arial" w:hAnsi="Arial" w:cs="Arial"/>
          <w:kern w:val="0"/>
          <w:sz w:val="22"/>
          <w:szCs w:val="22"/>
        </w:rPr>
        <w:t xml:space="preserve">The </w:t>
      </w:r>
      <w:r w:rsidR="00BC52EF" w:rsidRPr="006250AD">
        <w:rPr>
          <w:rFonts w:ascii="Arial" w:hAnsi="Arial" w:cs="Arial"/>
          <w:kern w:val="0"/>
          <w:sz w:val="22"/>
          <w:szCs w:val="22"/>
        </w:rPr>
        <w:t xml:space="preserve">performance </w:t>
      </w:r>
      <w:r w:rsidR="00694A41" w:rsidRPr="006250AD">
        <w:rPr>
          <w:rFonts w:ascii="Arial" w:hAnsi="Arial" w:cs="Arial"/>
          <w:kern w:val="0"/>
          <w:sz w:val="22"/>
          <w:szCs w:val="22"/>
        </w:rPr>
        <w:t xml:space="preserve">audit encompassed the 2015-2022 </w:t>
      </w:r>
      <w:r w:rsidR="003751FF" w:rsidRPr="006250AD">
        <w:rPr>
          <w:rFonts w:ascii="Arial" w:hAnsi="Arial" w:cs="Arial"/>
          <w:kern w:val="0"/>
          <w:sz w:val="22"/>
          <w:szCs w:val="22"/>
        </w:rPr>
        <w:t>period and</w:t>
      </w:r>
      <w:r w:rsidR="00BC52EF" w:rsidRPr="006250AD">
        <w:rPr>
          <w:rFonts w:ascii="Arial" w:hAnsi="Arial" w:cs="Arial"/>
          <w:kern w:val="0"/>
          <w:sz w:val="22"/>
          <w:szCs w:val="22"/>
        </w:rPr>
        <w:t xml:space="preserve"> </w:t>
      </w:r>
      <w:r w:rsidR="006151C1" w:rsidRPr="006250AD">
        <w:rPr>
          <w:rFonts w:ascii="Arial" w:hAnsi="Arial" w:cs="Arial"/>
          <w:kern w:val="0"/>
          <w:sz w:val="22"/>
          <w:szCs w:val="22"/>
        </w:rPr>
        <w:t>was conducted</w:t>
      </w:r>
      <w:r w:rsidR="00BC52EF" w:rsidRPr="006250AD">
        <w:rPr>
          <w:rFonts w:ascii="Arial" w:hAnsi="Arial" w:cs="Arial"/>
          <w:kern w:val="0"/>
          <w:sz w:val="22"/>
          <w:szCs w:val="22"/>
        </w:rPr>
        <w:t xml:space="preserve"> </w:t>
      </w:r>
      <w:r w:rsidR="006151C1" w:rsidRPr="006250AD">
        <w:rPr>
          <w:rFonts w:ascii="Arial" w:hAnsi="Arial" w:cs="Arial"/>
          <w:kern w:val="0"/>
          <w:sz w:val="22"/>
          <w:szCs w:val="22"/>
        </w:rPr>
        <w:t>in accordance with the</w:t>
      </w:r>
      <w:r w:rsidR="0079658C" w:rsidRPr="006250AD">
        <w:rPr>
          <w:rFonts w:ascii="Arial" w:hAnsi="Arial" w:cs="Arial"/>
          <w:kern w:val="0"/>
          <w:sz w:val="22"/>
          <w:szCs w:val="22"/>
        </w:rPr>
        <w:t xml:space="preserve"> International Standards </w:t>
      </w:r>
      <w:r w:rsidR="00EA0281" w:rsidRPr="006250AD">
        <w:rPr>
          <w:rFonts w:ascii="Arial" w:hAnsi="Arial" w:cs="Arial"/>
          <w:kern w:val="0"/>
          <w:sz w:val="22"/>
          <w:szCs w:val="22"/>
        </w:rPr>
        <w:t xml:space="preserve">and </w:t>
      </w:r>
      <w:r w:rsidR="0076001D" w:rsidRPr="006250AD">
        <w:rPr>
          <w:rFonts w:ascii="Arial" w:hAnsi="Arial" w:cs="Arial"/>
          <w:kern w:val="0"/>
          <w:sz w:val="22"/>
          <w:szCs w:val="22"/>
        </w:rPr>
        <w:t>the n</w:t>
      </w:r>
      <w:r w:rsidR="00EA0281" w:rsidRPr="006250AD">
        <w:rPr>
          <w:rFonts w:ascii="Arial" w:hAnsi="Arial" w:cs="Arial"/>
          <w:kern w:val="0"/>
          <w:sz w:val="22"/>
          <w:szCs w:val="22"/>
        </w:rPr>
        <w:t>ational guidelines.</w:t>
      </w:r>
    </w:p>
    <w:p w14:paraId="61D5E94B" w14:textId="778EC23D" w:rsidR="006D3EA4" w:rsidRPr="00C34B8D" w:rsidRDefault="003277BC" w:rsidP="006E3FF5">
      <w:pPr>
        <w:autoSpaceDE w:val="0"/>
        <w:autoSpaceDN w:val="0"/>
        <w:adjustRightInd w:val="0"/>
        <w:spacing w:after="60" w:line="240" w:lineRule="auto"/>
        <w:jc w:val="both"/>
        <w:rPr>
          <w:rFonts w:ascii="Arial" w:hAnsi="Arial" w:cs="Arial"/>
          <w:kern w:val="0"/>
          <w:sz w:val="22"/>
          <w:szCs w:val="22"/>
        </w:rPr>
      </w:pPr>
      <w:r>
        <w:rPr>
          <w:rFonts w:ascii="Arial" w:hAnsi="Arial" w:cs="Arial"/>
          <w:kern w:val="0"/>
          <w:sz w:val="22"/>
          <w:szCs w:val="22"/>
        </w:rPr>
        <w:t xml:space="preserve">During the </w:t>
      </w:r>
      <w:r w:rsidR="00F64B3F" w:rsidRPr="00C34B8D">
        <w:rPr>
          <w:rFonts w:ascii="Arial" w:hAnsi="Arial" w:cs="Arial"/>
          <w:kern w:val="0"/>
          <w:sz w:val="22"/>
          <w:szCs w:val="22"/>
        </w:rPr>
        <w:t>audit, we applied a combined system</w:t>
      </w:r>
      <w:r w:rsidR="003751FF" w:rsidRPr="00C34B8D">
        <w:rPr>
          <w:rFonts w:ascii="Arial" w:hAnsi="Arial" w:cs="Arial"/>
          <w:kern w:val="0"/>
          <w:sz w:val="22"/>
          <w:szCs w:val="22"/>
        </w:rPr>
        <w:t xml:space="preserve">: </w:t>
      </w:r>
      <w:r w:rsidR="006D3EA4" w:rsidRPr="00C34B8D">
        <w:rPr>
          <w:rFonts w:ascii="Arial" w:hAnsi="Arial" w:cs="Arial"/>
          <w:kern w:val="0"/>
          <w:sz w:val="22"/>
          <w:szCs w:val="22"/>
        </w:rPr>
        <w:t>System-Oriented and</w:t>
      </w:r>
      <w:r w:rsidR="004C0460" w:rsidRPr="00C34B8D">
        <w:rPr>
          <w:rFonts w:ascii="Arial" w:hAnsi="Arial" w:cs="Arial"/>
          <w:kern w:val="0"/>
          <w:sz w:val="22"/>
          <w:szCs w:val="22"/>
        </w:rPr>
        <w:t xml:space="preserve"> </w:t>
      </w:r>
      <w:r w:rsidR="006D3EA4" w:rsidRPr="00C34B8D">
        <w:rPr>
          <w:rFonts w:ascii="Arial" w:hAnsi="Arial" w:cs="Arial"/>
          <w:kern w:val="0"/>
          <w:sz w:val="22"/>
          <w:szCs w:val="22"/>
        </w:rPr>
        <w:t>Results oriented approach</w:t>
      </w:r>
      <w:r w:rsidR="00A93290" w:rsidRPr="00C34B8D">
        <w:rPr>
          <w:rFonts w:ascii="Arial" w:hAnsi="Arial" w:cs="Arial"/>
          <w:kern w:val="0"/>
          <w:sz w:val="22"/>
          <w:szCs w:val="22"/>
        </w:rPr>
        <w:t xml:space="preserve">, as well as a </w:t>
      </w:r>
      <w:bookmarkStart w:id="1" w:name="_Hlk171341239"/>
      <w:r w:rsidR="00A93290" w:rsidRPr="00C34B8D">
        <w:rPr>
          <w:rFonts w:ascii="Arial" w:hAnsi="Arial" w:cs="Arial"/>
          <w:kern w:val="0"/>
          <w:sz w:val="22"/>
          <w:szCs w:val="22"/>
        </w:rPr>
        <w:t>Whole-of-Government Approach</w:t>
      </w:r>
      <w:bookmarkEnd w:id="1"/>
      <w:r w:rsidR="008E7C6B" w:rsidRPr="00C34B8D">
        <w:rPr>
          <w:rFonts w:ascii="Arial" w:hAnsi="Arial" w:cs="Arial"/>
          <w:kern w:val="0"/>
          <w:sz w:val="22"/>
          <w:szCs w:val="22"/>
        </w:rPr>
        <w:t>.</w:t>
      </w:r>
    </w:p>
    <w:p w14:paraId="1150A63B" w14:textId="77777777" w:rsidR="00AA1625" w:rsidRPr="006250AD" w:rsidRDefault="00AA1625" w:rsidP="004C0460">
      <w:pPr>
        <w:autoSpaceDE w:val="0"/>
        <w:autoSpaceDN w:val="0"/>
        <w:adjustRightInd w:val="0"/>
        <w:spacing w:after="0" w:line="240" w:lineRule="auto"/>
        <w:jc w:val="both"/>
        <w:rPr>
          <w:rFonts w:ascii="Arial" w:hAnsi="Arial" w:cs="Arial"/>
          <w:sz w:val="16"/>
          <w:szCs w:val="16"/>
        </w:rPr>
      </w:pPr>
    </w:p>
    <w:p w14:paraId="5C4D5218" w14:textId="5DF779B6" w:rsidR="00C442B4" w:rsidRPr="00C34B8D" w:rsidRDefault="006E3FDC" w:rsidP="00E34EE8">
      <w:pPr>
        <w:pStyle w:val="Pa11"/>
        <w:spacing w:after="160"/>
        <w:jc w:val="both"/>
        <w:rPr>
          <w:rFonts w:ascii="Arial" w:hAnsi="Arial" w:cs="Arial"/>
          <w:b/>
          <w:bCs/>
          <w:color w:val="000000"/>
          <w:sz w:val="22"/>
          <w:szCs w:val="22"/>
        </w:rPr>
      </w:pPr>
      <w:r w:rsidRPr="00C34B8D">
        <w:rPr>
          <w:rFonts w:ascii="Arial" w:eastAsia="Times New Roman" w:hAnsi="Arial" w:cs="Arial"/>
          <w:b/>
          <w:bCs/>
          <w:sz w:val="22"/>
          <w:szCs w:val="22"/>
          <w14:ligatures w14:val="none"/>
        </w:rPr>
        <w:t>Results:</w:t>
      </w:r>
      <w:r w:rsidRPr="00C34B8D">
        <w:rPr>
          <w:rFonts w:ascii="Arial" w:eastAsia="Times New Roman" w:hAnsi="Arial" w:cs="Arial"/>
          <w:sz w:val="22"/>
          <w:szCs w:val="22"/>
          <w14:ligatures w14:val="none"/>
        </w:rPr>
        <w:t xml:space="preserve"> </w:t>
      </w:r>
      <w:r w:rsidR="007E27B3">
        <w:rPr>
          <w:rFonts w:ascii="Arial" w:eastAsia="Times New Roman" w:hAnsi="Arial" w:cs="Arial"/>
          <w:sz w:val="22"/>
          <w:szCs w:val="22"/>
          <w14:ligatures w14:val="none"/>
        </w:rPr>
        <w:t>F</w:t>
      </w:r>
      <w:r w:rsidRPr="00C34B8D">
        <w:rPr>
          <w:rFonts w:ascii="Arial" w:eastAsia="Times New Roman" w:hAnsi="Arial" w:cs="Arial"/>
          <w:sz w:val="22"/>
          <w:szCs w:val="22"/>
          <w14:ligatures w14:val="none"/>
        </w:rPr>
        <w:t xml:space="preserve">indings indicate </w:t>
      </w:r>
      <w:r w:rsidR="00B1142E" w:rsidRPr="00C34B8D">
        <w:rPr>
          <w:rFonts w:ascii="Arial" w:hAnsi="Arial" w:cs="Arial"/>
          <w:sz w:val="22"/>
          <w:szCs w:val="22"/>
        </w:rPr>
        <w:t>that</w:t>
      </w:r>
      <w:r w:rsidR="00C442B4" w:rsidRPr="00C34B8D">
        <w:rPr>
          <w:rFonts w:ascii="Arial" w:hAnsi="Arial" w:cs="Arial"/>
          <w:sz w:val="22"/>
          <w:szCs w:val="22"/>
        </w:rPr>
        <w:t xml:space="preserve"> the overall coverage of the SDGs with the strategic and legal framework is at a satisfactory level, </w:t>
      </w:r>
      <w:r w:rsidR="007E27B3">
        <w:rPr>
          <w:rFonts w:ascii="Arial" w:hAnsi="Arial" w:cs="Arial"/>
          <w:sz w:val="22"/>
          <w:szCs w:val="22"/>
        </w:rPr>
        <w:t>however</w:t>
      </w:r>
      <w:r w:rsidR="00C442B4" w:rsidRPr="00C34B8D">
        <w:rPr>
          <w:rFonts w:ascii="Arial" w:hAnsi="Arial" w:cs="Arial"/>
          <w:sz w:val="22"/>
          <w:szCs w:val="22"/>
        </w:rPr>
        <w:t>, it needs to be strengthened</w:t>
      </w:r>
      <w:r w:rsidR="00087AD0">
        <w:rPr>
          <w:rFonts w:ascii="Arial" w:hAnsi="Arial" w:cs="Arial"/>
          <w:sz w:val="22"/>
          <w:szCs w:val="22"/>
        </w:rPr>
        <w:t xml:space="preserve">. </w:t>
      </w:r>
      <w:r w:rsidR="00C442B4" w:rsidRPr="00C34B8D">
        <w:rPr>
          <w:rFonts w:ascii="Arial" w:hAnsi="Arial" w:cs="Arial"/>
          <w:sz w:val="22"/>
          <w:szCs w:val="22"/>
        </w:rPr>
        <w:t>The institutional framework for implementation of the 2030 Agenda is set up, but there is a lack of clear distribution of responsibilities for coordination and communication of all stakeholders</w:t>
      </w:r>
      <w:r w:rsidR="00087AD0">
        <w:rPr>
          <w:rFonts w:ascii="Arial" w:hAnsi="Arial" w:cs="Arial"/>
          <w:sz w:val="22"/>
          <w:szCs w:val="22"/>
        </w:rPr>
        <w:t xml:space="preserve">. </w:t>
      </w:r>
      <w:r w:rsidR="00C442B4" w:rsidRPr="00C34B8D">
        <w:rPr>
          <w:rFonts w:ascii="Arial" w:hAnsi="Arial" w:cs="Arial"/>
          <w:sz w:val="22"/>
          <w:szCs w:val="22"/>
        </w:rPr>
        <w:t>The existing budgeting system does not give a clear picture of how much of the budget funds are intended for achieving the SDGs</w:t>
      </w:r>
      <w:r w:rsidR="00EA0281" w:rsidRPr="00C34B8D">
        <w:rPr>
          <w:rFonts w:ascii="Arial" w:hAnsi="Arial" w:cs="Arial"/>
          <w:sz w:val="22"/>
          <w:szCs w:val="22"/>
        </w:rPr>
        <w:t>.</w:t>
      </w:r>
      <w:r w:rsidR="00B1142E" w:rsidRPr="00C34B8D">
        <w:rPr>
          <w:rFonts w:ascii="Arial" w:hAnsi="Arial" w:cs="Arial"/>
          <w:sz w:val="22"/>
          <w:szCs w:val="22"/>
        </w:rPr>
        <w:t xml:space="preserve"> </w:t>
      </w:r>
      <w:r w:rsidR="00EA0281" w:rsidRPr="00C34B8D">
        <w:rPr>
          <w:rStyle w:val="A4"/>
          <w:rFonts w:ascii="Arial" w:hAnsi="Arial" w:cs="Arial"/>
          <w:b w:val="0"/>
          <w:bCs w:val="0"/>
        </w:rPr>
        <w:t>The government of the R</w:t>
      </w:r>
      <w:r w:rsidR="00090B9D">
        <w:rPr>
          <w:rStyle w:val="A4"/>
          <w:rFonts w:ascii="Arial" w:hAnsi="Arial" w:cs="Arial"/>
          <w:b w:val="0"/>
          <w:bCs w:val="0"/>
        </w:rPr>
        <w:t xml:space="preserve">NM </w:t>
      </w:r>
      <w:r w:rsidR="00EA0281" w:rsidRPr="00C34B8D">
        <w:rPr>
          <w:rStyle w:val="A4"/>
          <w:rFonts w:ascii="Arial" w:hAnsi="Arial" w:cs="Arial"/>
          <w:b w:val="0"/>
          <w:bCs w:val="0"/>
        </w:rPr>
        <w:t xml:space="preserve">has established </w:t>
      </w:r>
      <w:r w:rsidR="0076001D" w:rsidRPr="00C34B8D">
        <w:rPr>
          <w:rStyle w:val="A4"/>
          <w:rFonts w:ascii="Arial" w:hAnsi="Arial" w:cs="Arial"/>
          <w:b w:val="0"/>
          <w:bCs w:val="0"/>
        </w:rPr>
        <w:t xml:space="preserve">a </w:t>
      </w:r>
      <w:r w:rsidR="00EA0281" w:rsidRPr="00C34B8D">
        <w:rPr>
          <w:rStyle w:val="A4"/>
          <w:rFonts w:ascii="Arial" w:hAnsi="Arial" w:cs="Arial"/>
          <w:b w:val="0"/>
          <w:bCs w:val="0"/>
        </w:rPr>
        <w:t xml:space="preserve">system for monitoring and reporting on progress towards the implementation of the SDGs, </w:t>
      </w:r>
      <w:r w:rsidR="00E34EE8" w:rsidRPr="00C34B8D">
        <w:rPr>
          <w:rFonts w:ascii="Arial" w:hAnsi="Arial" w:cs="Arial"/>
          <w:color w:val="000000"/>
          <w:sz w:val="22"/>
          <w:szCs w:val="22"/>
        </w:rPr>
        <w:t>but there is space for improvement</w:t>
      </w:r>
      <w:r w:rsidR="00A23896">
        <w:rPr>
          <w:rFonts w:ascii="Arial" w:hAnsi="Arial" w:cs="Arial"/>
          <w:color w:val="000000"/>
          <w:sz w:val="22"/>
          <w:szCs w:val="22"/>
        </w:rPr>
        <w:t>.</w:t>
      </w:r>
    </w:p>
    <w:p w14:paraId="20800682" w14:textId="77777777" w:rsidR="00C442B4" w:rsidRPr="006250AD" w:rsidRDefault="00C442B4" w:rsidP="00C442B4">
      <w:pPr>
        <w:autoSpaceDE w:val="0"/>
        <w:autoSpaceDN w:val="0"/>
        <w:adjustRightInd w:val="0"/>
        <w:spacing w:after="0" w:line="240" w:lineRule="auto"/>
        <w:rPr>
          <w:rFonts w:ascii="Arial" w:eastAsia="Times New Roman" w:hAnsi="Arial" w:cs="Arial"/>
          <w:kern w:val="0"/>
          <w:sz w:val="16"/>
          <w:szCs w:val="16"/>
          <w14:ligatures w14:val="none"/>
        </w:rPr>
      </w:pPr>
    </w:p>
    <w:p w14:paraId="54252784" w14:textId="5FC3B581" w:rsidR="002D4230" w:rsidRPr="00C34B8D" w:rsidRDefault="006E3FDC" w:rsidP="006E3FF5">
      <w:pPr>
        <w:autoSpaceDE w:val="0"/>
        <w:autoSpaceDN w:val="0"/>
        <w:adjustRightInd w:val="0"/>
        <w:spacing w:after="60" w:line="240" w:lineRule="auto"/>
        <w:jc w:val="both"/>
        <w:rPr>
          <w:rFonts w:ascii="Arial" w:hAnsi="Arial" w:cs="Arial"/>
          <w:kern w:val="0"/>
          <w:sz w:val="22"/>
          <w:szCs w:val="22"/>
        </w:rPr>
      </w:pPr>
      <w:r w:rsidRPr="00C34B8D">
        <w:rPr>
          <w:rFonts w:ascii="Arial" w:eastAsia="Times New Roman" w:hAnsi="Arial" w:cs="Arial"/>
          <w:b/>
          <w:bCs/>
          <w:kern w:val="0"/>
          <w:sz w:val="22"/>
          <w:szCs w:val="22"/>
          <w14:ligatures w14:val="none"/>
        </w:rPr>
        <w:t>Conclusion:</w:t>
      </w:r>
      <w:r w:rsidRPr="00C34B8D">
        <w:rPr>
          <w:rFonts w:ascii="Arial" w:eastAsia="Times New Roman" w:hAnsi="Arial" w:cs="Arial"/>
          <w:kern w:val="0"/>
          <w:sz w:val="22"/>
          <w:szCs w:val="22"/>
          <w14:ligatures w14:val="none"/>
        </w:rPr>
        <w:t xml:space="preserve"> </w:t>
      </w:r>
      <w:r w:rsidR="00DF506F">
        <w:rPr>
          <w:rFonts w:ascii="Arial" w:hAnsi="Arial" w:cs="Arial"/>
          <w:kern w:val="0"/>
          <w:sz w:val="22"/>
          <w:szCs w:val="22"/>
        </w:rPr>
        <w:t>T</w:t>
      </w:r>
      <w:r w:rsidR="0013241F" w:rsidRPr="00C34B8D">
        <w:rPr>
          <w:rFonts w:ascii="Arial" w:hAnsi="Arial" w:cs="Arial"/>
          <w:kern w:val="0"/>
          <w:sz w:val="22"/>
          <w:szCs w:val="22"/>
        </w:rPr>
        <w:t>he institutions and the bodies of the R</w:t>
      </w:r>
      <w:r w:rsidR="00C9595F">
        <w:rPr>
          <w:rFonts w:ascii="Arial" w:hAnsi="Arial" w:cs="Arial"/>
          <w:kern w:val="0"/>
          <w:sz w:val="22"/>
          <w:szCs w:val="22"/>
        </w:rPr>
        <w:t xml:space="preserve">NM </w:t>
      </w:r>
      <w:r w:rsidR="0013241F" w:rsidRPr="00C34B8D">
        <w:rPr>
          <w:rFonts w:ascii="Arial" w:hAnsi="Arial" w:cs="Arial"/>
          <w:kern w:val="0"/>
          <w:sz w:val="22"/>
          <w:szCs w:val="22"/>
        </w:rPr>
        <w:t>are partially</w:t>
      </w:r>
      <w:r w:rsidR="002D4230" w:rsidRPr="00C34B8D">
        <w:rPr>
          <w:rFonts w:ascii="Arial" w:hAnsi="Arial" w:cs="Arial"/>
          <w:kern w:val="0"/>
          <w:sz w:val="22"/>
          <w:szCs w:val="22"/>
        </w:rPr>
        <w:t xml:space="preserve"> </w:t>
      </w:r>
      <w:r w:rsidR="0013241F" w:rsidRPr="00C34B8D">
        <w:rPr>
          <w:rFonts w:ascii="Arial" w:hAnsi="Arial" w:cs="Arial"/>
          <w:kern w:val="0"/>
          <w:sz w:val="22"/>
          <w:szCs w:val="22"/>
        </w:rPr>
        <w:t xml:space="preserve">prepared for the implementation of the </w:t>
      </w:r>
      <w:r w:rsidR="002D4230" w:rsidRPr="00C34B8D">
        <w:rPr>
          <w:rFonts w:ascii="Arial" w:hAnsi="Arial" w:cs="Arial"/>
          <w:kern w:val="0"/>
          <w:sz w:val="22"/>
          <w:szCs w:val="22"/>
        </w:rPr>
        <w:t>S</w:t>
      </w:r>
      <w:r w:rsidR="00C9595F">
        <w:rPr>
          <w:rFonts w:ascii="Arial" w:hAnsi="Arial" w:cs="Arial"/>
          <w:kern w:val="0"/>
          <w:sz w:val="22"/>
          <w:szCs w:val="22"/>
        </w:rPr>
        <w:t>DGs</w:t>
      </w:r>
      <w:r w:rsidR="0013241F" w:rsidRPr="00C34B8D">
        <w:rPr>
          <w:rFonts w:ascii="Arial" w:hAnsi="Arial" w:cs="Arial"/>
          <w:kern w:val="0"/>
          <w:sz w:val="22"/>
          <w:szCs w:val="22"/>
        </w:rPr>
        <w:t xml:space="preserve"> until</w:t>
      </w:r>
      <w:r w:rsidR="002D4230" w:rsidRPr="00C34B8D">
        <w:rPr>
          <w:rFonts w:ascii="Arial" w:hAnsi="Arial" w:cs="Arial"/>
          <w:kern w:val="0"/>
          <w:sz w:val="22"/>
          <w:szCs w:val="22"/>
        </w:rPr>
        <w:t xml:space="preserve"> </w:t>
      </w:r>
      <w:r w:rsidR="0013241F" w:rsidRPr="00C34B8D">
        <w:rPr>
          <w:rFonts w:ascii="Arial" w:hAnsi="Arial" w:cs="Arial"/>
          <w:kern w:val="0"/>
          <w:sz w:val="22"/>
          <w:szCs w:val="22"/>
        </w:rPr>
        <w:t>2030.</w:t>
      </w:r>
      <w:r w:rsidR="002D4230" w:rsidRPr="00C34B8D">
        <w:rPr>
          <w:rFonts w:ascii="Arial" w:hAnsi="Arial" w:cs="Arial"/>
          <w:kern w:val="0"/>
          <w:sz w:val="22"/>
          <w:szCs w:val="22"/>
        </w:rPr>
        <w:t xml:space="preserve"> </w:t>
      </w:r>
    </w:p>
    <w:p w14:paraId="1EBEF7CB" w14:textId="55E03A47" w:rsidR="002D4230" w:rsidRPr="00C34B8D" w:rsidRDefault="007320F5" w:rsidP="006E3FF5">
      <w:pPr>
        <w:autoSpaceDE w:val="0"/>
        <w:autoSpaceDN w:val="0"/>
        <w:adjustRightInd w:val="0"/>
        <w:spacing w:after="60" w:line="240" w:lineRule="auto"/>
        <w:jc w:val="both"/>
        <w:rPr>
          <w:rFonts w:ascii="Arial" w:hAnsi="Arial" w:cs="Arial"/>
          <w:kern w:val="0"/>
          <w:sz w:val="22"/>
          <w:szCs w:val="22"/>
        </w:rPr>
      </w:pPr>
      <w:r w:rsidRPr="00C34B8D">
        <w:rPr>
          <w:rFonts w:ascii="Arial" w:hAnsi="Arial" w:cs="Arial"/>
          <w:kern w:val="0"/>
          <w:sz w:val="22"/>
          <w:szCs w:val="22"/>
        </w:rPr>
        <w:t xml:space="preserve">The </w:t>
      </w:r>
      <w:r w:rsidR="00DF506F">
        <w:rPr>
          <w:rFonts w:ascii="Arial" w:hAnsi="Arial" w:cs="Arial"/>
          <w:kern w:val="0"/>
          <w:sz w:val="22"/>
          <w:szCs w:val="22"/>
        </w:rPr>
        <w:t xml:space="preserve">RNM </w:t>
      </w:r>
      <w:r w:rsidRPr="00C34B8D">
        <w:rPr>
          <w:rFonts w:ascii="Arial" w:hAnsi="Arial" w:cs="Arial"/>
          <w:kern w:val="0"/>
          <w:sz w:val="22"/>
          <w:szCs w:val="22"/>
        </w:rPr>
        <w:t>has met the basic prerequisites and</w:t>
      </w:r>
      <w:r w:rsidR="0076001D" w:rsidRPr="00C34B8D">
        <w:rPr>
          <w:rFonts w:ascii="Arial" w:hAnsi="Arial" w:cs="Arial"/>
          <w:kern w:val="0"/>
          <w:sz w:val="22"/>
          <w:szCs w:val="22"/>
        </w:rPr>
        <w:t xml:space="preserve"> has made</w:t>
      </w:r>
      <w:r w:rsidRPr="00C34B8D">
        <w:rPr>
          <w:rFonts w:ascii="Arial" w:hAnsi="Arial" w:cs="Arial"/>
          <w:kern w:val="0"/>
          <w:sz w:val="22"/>
          <w:szCs w:val="22"/>
        </w:rPr>
        <w:t xml:space="preserve"> some progress in the implementation of the </w:t>
      </w:r>
      <w:bookmarkStart w:id="2" w:name="_Hlk171263262"/>
      <w:r w:rsidRPr="00C34B8D">
        <w:rPr>
          <w:rFonts w:ascii="Arial" w:hAnsi="Arial" w:cs="Arial"/>
          <w:kern w:val="0"/>
          <w:sz w:val="22"/>
          <w:szCs w:val="22"/>
        </w:rPr>
        <w:t xml:space="preserve">2030 Agenda </w:t>
      </w:r>
      <w:bookmarkEnd w:id="2"/>
      <w:r w:rsidRPr="00C34B8D">
        <w:rPr>
          <w:rFonts w:ascii="Arial" w:hAnsi="Arial" w:cs="Arial"/>
          <w:kern w:val="0"/>
          <w:sz w:val="22"/>
          <w:szCs w:val="22"/>
        </w:rPr>
        <w:t>in the period from 2015</w:t>
      </w:r>
      <w:r w:rsidR="00AF7951">
        <w:rPr>
          <w:rFonts w:ascii="Arial" w:hAnsi="Arial" w:cs="Arial"/>
          <w:kern w:val="0"/>
          <w:sz w:val="22"/>
          <w:szCs w:val="22"/>
        </w:rPr>
        <w:t>-</w:t>
      </w:r>
      <w:r w:rsidRPr="00C34B8D">
        <w:rPr>
          <w:rFonts w:ascii="Arial" w:hAnsi="Arial" w:cs="Arial"/>
          <w:kern w:val="0"/>
          <w:sz w:val="22"/>
          <w:szCs w:val="22"/>
        </w:rPr>
        <w:t xml:space="preserve">2022. However, despite the progress that has been made halfway through the implementation period for the 2030 Agenda some important processes have not been completed yet. Given that the implementation of the SDGs is a long-term process, </w:t>
      </w:r>
      <w:r w:rsidR="00987F86" w:rsidRPr="00C34B8D">
        <w:rPr>
          <w:rFonts w:ascii="Arial" w:hAnsi="Arial" w:cs="Arial"/>
          <w:kern w:val="0"/>
          <w:sz w:val="22"/>
          <w:szCs w:val="22"/>
        </w:rPr>
        <w:t>regular</w:t>
      </w:r>
      <w:r w:rsidRPr="00C34B8D">
        <w:rPr>
          <w:rFonts w:ascii="Arial" w:hAnsi="Arial" w:cs="Arial"/>
          <w:kern w:val="0"/>
          <w:sz w:val="22"/>
          <w:szCs w:val="22"/>
        </w:rPr>
        <w:t xml:space="preserve"> monitoring and improvement is necessary, which is particularly the objective of these performance audits. </w:t>
      </w:r>
    </w:p>
    <w:p w14:paraId="3DA8CCA8" w14:textId="516B0E89" w:rsidR="007320F5" w:rsidRPr="00C34B8D" w:rsidRDefault="00987F86" w:rsidP="006E3FF5">
      <w:pPr>
        <w:autoSpaceDE w:val="0"/>
        <w:autoSpaceDN w:val="0"/>
        <w:adjustRightInd w:val="0"/>
        <w:spacing w:after="60" w:line="240" w:lineRule="auto"/>
        <w:jc w:val="both"/>
        <w:rPr>
          <w:rFonts w:ascii="Arial" w:eastAsia="Times New Roman" w:hAnsi="Arial" w:cs="Arial"/>
          <w:kern w:val="0"/>
          <w:sz w:val="22"/>
          <w:szCs w:val="22"/>
          <w14:ligatures w14:val="none"/>
        </w:rPr>
      </w:pPr>
      <w:r w:rsidRPr="00C34B8D">
        <w:rPr>
          <w:rFonts w:ascii="Arial" w:eastAsia="Times New Roman" w:hAnsi="Arial" w:cs="Arial"/>
          <w:kern w:val="0"/>
          <w:sz w:val="22"/>
          <w:szCs w:val="22"/>
          <w14:ligatures w14:val="none"/>
        </w:rPr>
        <w:t>The findings underscore the need for promoting and improving: the established strategic and planning framework for coordination with the SDGs, the functionality of the established international structure, i.e., improvement of coordination of the competent authorities and the stakeholders, transparency of funding for SDGs by an established link between the sustainable goals and targets with the budget and the SDG</w:t>
      </w:r>
      <w:r w:rsidR="00E367C9">
        <w:rPr>
          <w:rFonts w:ascii="Arial" w:eastAsia="Times New Roman" w:hAnsi="Arial" w:cs="Arial"/>
          <w:kern w:val="0"/>
          <w:sz w:val="22"/>
          <w:szCs w:val="22"/>
          <w14:ligatures w14:val="none"/>
        </w:rPr>
        <w:t>s</w:t>
      </w:r>
      <w:r w:rsidRPr="00C34B8D">
        <w:rPr>
          <w:rFonts w:ascii="Arial" w:eastAsia="Times New Roman" w:hAnsi="Arial" w:cs="Arial"/>
          <w:kern w:val="0"/>
          <w:sz w:val="22"/>
          <w:szCs w:val="22"/>
          <w14:ligatures w14:val="none"/>
        </w:rPr>
        <w:t xml:space="preserve"> implementation monitoring and follow-up system.</w:t>
      </w:r>
    </w:p>
    <w:p w14:paraId="14899962" w14:textId="77777777" w:rsidR="00927631" w:rsidRPr="00927631" w:rsidRDefault="00927631" w:rsidP="00927631">
      <w:pPr>
        <w:spacing w:after="120" w:line="240" w:lineRule="auto"/>
        <w:rPr>
          <w:rFonts w:ascii="Arial" w:eastAsia="Times New Roman" w:hAnsi="Arial" w:cs="Arial"/>
          <w:b/>
          <w:bCs/>
          <w:kern w:val="0"/>
          <w:sz w:val="16"/>
          <w:szCs w:val="16"/>
          <w:lang w:val="mk-MK"/>
          <w14:ligatures w14:val="none"/>
        </w:rPr>
      </w:pPr>
    </w:p>
    <w:sectPr w:rsidR="00927631" w:rsidRPr="00927631" w:rsidSect="009978B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obiSerif Regular">
    <w:panose1 w:val="00000000000000000000"/>
    <w:charset w:val="00"/>
    <w:family w:val="modern"/>
    <w:notTrueType/>
    <w:pitch w:val="variable"/>
    <w:sig w:usb0="A00002AF" w:usb1="5000204B" w:usb2="00000000" w:usb3="00000000" w:csb0="0000009F" w:csb1="00000000"/>
  </w:font>
  <w:font w:name="MyriadPro-Bold">
    <w:altName w:val="Calibri"/>
    <w:panose1 w:val="00000000000000000000"/>
    <w:charset w:val="CC"/>
    <w:family w:val="swiss"/>
    <w:notTrueType/>
    <w:pitch w:val="default"/>
    <w:sig w:usb0="00000201" w:usb1="00000000" w:usb2="00000000" w:usb3="00000000" w:csb0="00000004"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roy">
    <w:altName w:val="Gilroy"/>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30874"/>
    <w:multiLevelType w:val="hybridMultilevel"/>
    <w:tmpl w:val="D3A053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4D1A08"/>
    <w:multiLevelType w:val="hybridMultilevel"/>
    <w:tmpl w:val="A6EEA89E"/>
    <w:lvl w:ilvl="0" w:tplc="54B661BC">
      <w:start w:val="1"/>
      <w:numFmt w:val="bullet"/>
      <w:lvlText w:val=""/>
      <w:lvlJc w:val="left"/>
      <w:pPr>
        <w:tabs>
          <w:tab w:val="num" w:pos="720"/>
        </w:tabs>
        <w:ind w:left="720" w:hanging="360"/>
      </w:pPr>
      <w:rPr>
        <w:rFonts w:ascii="Wingdings" w:hAnsi="Wingdings" w:hint="default"/>
      </w:rPr>
    </w:lvl>
    <w:lvl w:ilvl="1" w:tplc="044C31BC" w:tentative="1">
      <w:start w:val="1"/>
      <w:numFmt w:val="bullet"/>
      <w:lvlText w:val=""/>
      <w:lvlJc w:val="left"/>
      <w:pPr>
        <w:tabs>
          <w:tab w:val="num" w:pos="1440"/>
        </w:tabs>
        <w:ind w:left="1440" w:hanging="360"/>
      </w:pPr>
      <w:rPr>
        <w:rFonts w:ascii="Wingdings" w:hAnsi="Wingdings" w:hint="default"/>
      </w:rPr>
    </w:lvl>
    <w:lvl w:ilvl="2" w:tplc="3E9659A2" w:tentative="1">
      <w:start w:val="1"/>
      <w:numFmt w:val="bullet"/>
      <w:lvlText w:val=""/>
      <w:lvlJc w:val="left"/>
      <w:pPr>
        <w:tabs>
          <w:tab w:val="num" w:pos="2160"/>
        </w:tabs>
        <w:ind w:left="2160" w:hanging="360"/>
      </w:pPr>
      <w:rPr>
        <w:rFonts w:ascii="Wingdings" w:hAnsi="Wingdings" w:hint="default"/>
      </w:rPr>
    </w:lvl>
    <w:lvl w:ilvl="3" w:tplc="1B2E36A6" w:tentative="1">
      <w:start w:val="1"/>
      <w:numFmt w:val="bullet"/>
      <w:lvlText w:val=""/>
      <w:lvlJc w:val="left"/>
      <w:pPr>
        <w:tabs>
          <w:tab w:val="num" w:pos="2880"/>
        </w:tabs>
        <w:ind w:left="2880" w:hanging="360"/>
      </w:pPr>
      <w:rPr>
        <w:rFonts w:ascii="Wingdings" w:hAnsi="Wingdings" w:hint="default"/>
      </w:rPr>
    </w:lvl>
    <w:lvl w:ilvl="4" w:tplc="D1928416" w:tentative="1">
      <w:start w:val="1"/>
      <w:numFmt w:val="bullet"/>
      <w:lvlText w:val=""/>
      <w:lvlJc w:val="left"/>
      <w:pPr>
        <w:tabs>
          <w:tab w:val="num" w:pos="3600"/>
        </w:tabs>
        <w:ind w:left="3600" w:hanging="360"/>
      </w:pPr>
      <w:rPr>
        <w:rFonts w:ascii="Wingdings" w:hAnsi="Wingdings" w:hint="default"/>
      </w:rPr>
    </w:lvl>
    <w:lvl w:ilvl="5" w:tplc="A3AA60A2" w:tentative="1">
      <w:start w:val="1"/>
      <w:numFmt w:val="bullet"/>
      <w:lvlText w:val=""/>
      <w:lvlJc w:val="left"/>
      <w:pPr>
        <w:tabs>
          <w:tab w:val="num" w:pos="4320"/>
        </w:tabs>
        <w:ind w:left="4320" w:hanging="360"/>
      </w:pPr>
      <w:rPr>
        <w:rFonts w:ascii="Wingdings" w:hAnsi="Wingdings" w:hint="default"/>
      </w:rPr>
    </w:lvl>
    <w:lvl w:ilvl="6" w:tplc="A170E3FA" w:tentative="1">
      <w:start w:val="1"/>
      <w:numFmt w:val="bullet"/>
      <w:lvlText w:val=""/>
      <w:lvlJc w:val="left"/>
      <w:pPr>
        <w:tabs>
          <w:tab w:val="num" w:pos="5040"/>
        </w:tabs>
        <w:ind w:left="5040" w:hanging="360"/>
      </w:pPr>
      <w:rPr>
        <w:rFonts w:ascii="Wingdings" w:hAnsi="Wingdings" w:hint="default"/>
      </w:rPr>
    </w:lvl>
    <w:lvl w:ilvl="7" w:tplc="A5E24D60" w:tentative="1">
      <w:start w:val="1"/>
      <w:numFmt w:val="bullet"/>
      <w:lvlText w:val=""/>
      <w:lvlJc w:val="left"/>
      <w:pPr>
        <w:tabs>
          <w:tab w:val="num" w:pos="5760"/>
        </w:tabs>
        <w:ind w:left="5760" w:hanging="360"/>
      </w:pPr>
      <w:rPr>
        <w:rFonts w:ascii="Wingdings" w:hAnsi="Wingdings" w:hint="default"/>
      </w:rPr>
    </w:lvl>
    <w:lvl w:ilvl="8" w:tplc="A99082D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F864F0"/>
    <w:multiLevelType w:val="hybridMultilevel"/>
    <w:tmpl w:val="205485AC"/>
    <w:lvl w:ilvl="0" w:tplc="B032E6C2">
      <w:numFmt w:val="bullet"/>
      <w:lvlText w:val="-"/>
      <w:lvlJc w:val="left"/>
      <w:pPr>
        <w:ind w:left="720" w:hanging="360"/>
      </w:pPr>
      <w:rPr>
        <w:rFonts w:ascii="StobiSerif Regular" w:eastAsia="Times New Roman" w:hAnsi="StobiSerif Regular"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333E20"/>
    <w:multiLevelType w:val="hybridMultilevel"/>
    <w:tmpl w:val="FC1A3B88"/>
    <w:lvl w:ilvl="0" w:tplc="B7FCCCC4">
      <w:numFmt w:val="bullet"/>
      <w:lvlText w:val="•"/>
      <w:lvlJc w:val="left"/>
      <w:pPr>
        <w:ind w:left="720" w:hanging="360"/>
      </w:pPr>
      <w:rPr>
        <w:rFonts w:ascii="MyriadPro-Bold" w:eastAsiaTheme="minorHAnsi" w:hAnsi="MyriadPro-Bold" w:cs="MyriadPro-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5920615">
    <w:abstractNumId w:val="1"/>
  </w:num>
  <w:num w:numId="2" w16cid:durableId="342829650">
    <w:abstractNumId w:val="2"/>
  </w:num>
  <w:num w:numId="3" w16cid:durableId="1365406834">
    <w:abstractNumId w:val="0"/>
  </w:num>
  <w:num w:numId="4" w16cid:durableId="14396452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DC"/>
    <w:rsid w:val="00087AD0"/>
    <w:rsid w:val="00090B9D"/>
    <w:rsid w:val="000B38FE"/>
    <w:rsid w:val="000F6A20"/>
    <w:rsid w:val="000F6C15"/>
    <w:rsid w:val="001104C9"/>
    <w:rsid w:val="0013241F"/>
    <w:rsid w:val="001656F4"/>
    <w:rsid w:val="00194B32"/>
    <w:rsid w:val="00252A21"/>
    <w:rsid w:val="00256842"/>
    <w:rsid w:val="00281177"/>
    <w:rsid w:val="00281A63"/>
    <w:rsid w:val="00294B72"/>
    <w:rsid w:val="002D4230"/>
    <w:rsid w:val="003119D7"/>
    <w:rsid w:val="0031534F"/>
    <w:rsid w:val="00327603"/>
    <w:rsid w:val="003277BC"/>
    <w:rsid w:val="0037163B"/>
    <w:rsid w:val="003751FF"/>
    <w:rsid w:val="00391E8F"/>
    <w:rsid w:val="003C36F8"/>
    <w:rsid w:val="0041292B"/>
    <w:rsid w:val="00422CD9"/>
    <w:rsid w:val="004644AD"/>
    <w:rsid w:val="0048166B"/>
    <w:rsid w:val="0049223B"/>
    <w:rsid w:val="004C0460"/>
    <w:rsid w:val="004E5513"/>
    <w:rsid w:val="00542224"/>
    <w:rsid w:val="006151C1"/>
    <w:rsid w:val="006250AD"/>
    <w:rsid w:val="0062758B"/>
    <w:rsid w:val="006302BD"/>
    <w:rsid w:val="00645756"/>
    <w:rsid w:val="00650D4E"/>
    <w:rsid w:val="00663795"/>
    <w:rsid w:val="00694A41"/>
    <w:rsid w:val="006A0072"/>
    <w:rsid w:val="006D3EA4"/>
    <w:rsid w:val="006E3FDC"/>
    <w:rsid w:val="006E3FF5"/>
    <w:rsid w:val="007320F5"/>
    <w:rsid w:val="0076001D"/>
    <w:rsid w:val="00786A95"/>
    <w:rsid w:val="0079658C"/>
    <w:rsid w:val="007E0A56"/>
    <w:rsid w:val="007E27B3"/>
    <w:rsid w:val="00835A0A"/>
    <w:rsid w:val="00870F64"/>
    <w:rsid w:val="008762FB"/>
    <w:rsid w:val="008C13AD"/>
    <w:rsid w:val="008C7B8E"/>
    <w:rsid w:val="008E7C6B"/>
    <w:rsid w:val="00902233"/>
    <w:rsid w:val="00927631"/>
    <w:rsid w:val="00931029"/>
    <w:rsid w:val="009347F0"/>
    <w:rsid w:val="00937DA2"/>
    <w:rsid w:val="00987F86"/>
    <w:rsid w:val="009978BA"/>
    <w:rsid w:val="009B5D68"/>
    <w:rsid w:val="009E7A57"/>
    <w:rsid w:val="00A1451C"/>
    <w:rsid w:val="00A23896"/>
    <w:rsid w:val="00A655D3"/>
    <w:rsid w:val="00A72FB5"/>
    <w:rsid w:val="00A84DAB"/>
    <w:rsid w:val="00A86748"/>
    <w:rsid w:val="00A93290"/>
    <w:rsid w:val="00AA1625"/>
    <w:rsid w:val="00AB12DD"/>
    <w:rsid w:val="00AD448F"/>
    <w:rsid w:val="00AF7951"/>
    <w:rsid w:val="00B1142E"/>
    <w:rsid w:val="00B30F34"/>
    <w:rsid w:val="00B411E9"/>
    <w:rsid w:val="00BC42A0"/>
    <w:rsid w:val="00BC52EF"/>
    <w:rsid w:val="00BE51E7"/>
    <w:rsid w:val="00C32274"/>
    <w:rsid w:val="00C34B8D"/>
    <w:rsid w:val="00C442B4"/>
    <w:rsid w:val="00C84885"/>
    <w:rsid w:val="00C9595F"/>
    <w:rsid w:val="00D407A4"/>
    <w:rsid w:val="00DA63C9"/>
    <w:rsid w:val="00DB24DC"/>
    <w:rsid w:val="00DB2BD3"/>
    <w:rsid w:val="00DE0524"/>
    <w:rsid w:val="00DF506F"/>
    <w:rsid w:val="00E02A82"/>
    <w:rsid w:val="00E34EE8"/>
    <w:rsid w:val="00E367C9"/>
    <w:rsid w:val="00EA0281"/>
    <w:rsid w:val="00EB13BB"/>
    <w:rsid w:val="00ED0DDE"/>
    <w:rsid w:val="00F33B9D"/>
    <w:rsid w:val="00F55BC8"/>
    <w:rsid w:val="00F64B3F"/>
    <w:rsid w:val="00F8070D"/>
    <w:rsid w:val="00FE1AAA"/>
    <w:rsid w:val="00FF7C42"/>
  </w:rsids>
  <m:mathPr>
    <m:mathFont m:val="Cambria Math"/>
    <m:brkBin m:val="before"/>
    <m:brkBinSub m:val="--"/>
    <m:smallFrac m:val="0"/>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721CB14"/>
  <w15:chartTrackingRefBased/>
  <w15:docId w15:val="{714FCB40-9AEA-45F4-9FB8-AAD8A8D3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3FD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E3FD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E3FD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E3FD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E3FD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E3F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3F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3F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3F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FD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E3FD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E3FD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E3FD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E3FD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E3F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F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F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FDC"/>
    <w:rPr>
      <w:rFonts w:eastAsiaTheme="majorEastAsia" w:cstheme="majorBidi"/>
      <w:color w:val="272727" w:themeColor="text1" w:themeTint="D8"/>
    </w:rPr>
  </w:style>
  <w:style w:type="paragraph" w:styleId="Title">
    <w:name w:val="Title"/>
    <w:basedOn w:val="Normal"/>
    <w:next w:val="Normal"/>
    <w:link w:val="TitleChar"/>
    <w:uiPriority w:val="10"/>
    <w:qFormat/>
    <w:rsid w:val="006E3F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F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F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F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FDC"/>
    <w:pPr>
      <w:spacing w:before="160"/>
      <w:jc w:val="center"/>
    </w:pPr>
    <w:rPr>
      <w:i/>
      <w:iCs/>
      <w:color w:val="404040" w:themeColor="text1" w:themeTint="BF"/>
    </w:rPr>
  </w:style>
  <w:style w:type="character" w:customStyle="1" w:styleId="QuoteChar">
    <w:name w:val="Quote Char"/>
    <w:basedOn w:val="DefaultParagraphFont"/>
    <w:link w:val="Quote"/>
    <w:uiPriority w:val="29"/>
    <w:rsid w:val="006E3FDC"/>
    <w:rPr>
      <w:i/>
      <w:iCs/>
      <w:color w:val="404040" w:themeColor="text1" w:themeTint="BF"/>
    </w:rPr>
  </w:style>
  <w:style w:type="paragraph" w:styleId="ListParagraph">
    <w:name w:val="List Paragraph"/>
    <w:basedOn w:val="Normal"/>
    <w:uiPriority w:val="34"/>
    <w:qFormat/>
    <w:rsid w:val="006E3FDC"/>
    <w:pPr>
      <w:ind w:left="720"/>
      <w:contextualSpacing/>
    </w:pPr>
  </w:style>
  <w:style w:type="character" w:styleId="IntenseEmphasis">
    <w:name w:val="Intense Emphasis"/>
    <w:basedOn w:val="DefaultParagraphFont"/>
    <w:uiPriority w:val="21"/>
    <w:qFormat/>
    <w:rsid w:val="006E3FDC"/>
    <w:rPr>
      <w:i/>
      <w:iCs/>
      <w:color w:val="2E74B5" w:themeColor="accent1" w:themeShade="BF"/>
    </w:rPr>
  </w:style>
  <w:style w:type="paragraph" w:styleId="IntenseQuote">
    <w:name w:val="Intense Quote"/>
    <w:basedOn w:val="Normal"/>
    <w:next w:val="Normal"/>
    <w:link w:val="IntenseQuoteChar"/>
    <w:uiPriority w:val="30"/>
    <w:qFormat/>
    <w:rsid w:val="006E3FD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E3FDC"/>
    <w:rPr>
      <w:i/>
      <w:iCs/>
      <w:color w:val="2E74B5" w:themeColor="accent1" w:themeShade="BF"/>
    </w:rPr>
  </w:style>
  <w:style w:type="character" w:styleId="IntenseReference">
    <w:name w:val="Intense Reference"/>
    <w:basedOn w:val="DefaultParagraphFont"/>
    <w:uiPriority w:val="32"/>
    <w:qFormat/>
    <w:rsid w:val="006E3FDC"/>
    <w:rPr>
      <w:b/>
      <w:bCs/>
      <w:smallCaps/>
      <w:color w:val="2E74B5" w:themeColor="accent1" w:themeShade="BF"/>
      <w:spacing w:val="5"/>
    </w:rPr>
  </w:style>
  <w:style w:type="character" w:styleId="Hyperlink">
    <w:name w:val="Hyperlink"/>
    <w:basedOn w:val="DefaultParagraphFont"/>
    <w:uiPriority w:val="99"/>
    <w:unhideWhenUsed/>
    <w:rsid w:val="001104C9"/>
    <w:rPr>
      <w:color w:val="0563C1" w:themeColor="hyperlink"/>
      <w:u w:val="single"/>
    </w:rPr>
  </w:style>
  <w:style w:type="character" w:styleId="UnresolvedMention">
    <w:name w:val="Unresolved Mention"/>
    <w:basedOn w:val="DefaultParagraphFont"/>
    <w:uiPriority w:val="99"/>
    <w:semiHidden/>
    <w:unhideWhenUsed/>
    <w:rsid w:val="001104C9"/>
    <w:rPr>
      <w:color w:val="605E5C"/>
      <w:shd w:val="clear" w:color="auto" w:fill="E1DFDD"/>
    </w:rPr>
  </w:style>
  <w:style w:type="paragraph" w:styleId="NormalWeb">
    <w:name w:val="Normal (Web)"/>
    <w:basedOn w:val="Normal"/>
    <w:uiPriority w:val="99"/>
    <w:unhideWhenUsed/>
    <w:rsid w:val="00294B7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2">
    <w:name w:val="A2"/>
    <w:uiPriority w:val="99"/>
    <w:rsid w:val="00252A21"/>
    <w:rPr>
      <w:rFonts w:cs="Gilroy"/>
      <w:i/>
      <w:iCs/>
      <w:color w:val="000000"/>
      <w:sz w:val="20"/>
      <w:szCs w:val="20"/>
    </w:rPr>
  </w:style>
  <w:style w:type="character" w:customStyle="1" w:styleId="A7">
    <w:name w:val="A7"/>
    <w:uiPriority w:val="99"/>
    <w:rsid w:val="007320F5"/>
    <w:rPr>
      <w:rFonts w:cs="Gilroy"/>
      <w:color w:val="000000"/>
      <w:sz w:val="26"/>
      <w:szCs w:val="26"/>
    </w:rPr>
  </w:style>
  <w:style w:type="paragraph" w:customStyle="1" w:styleId="Pa11">
    <w:name w:val="Pa11"/>
    <w:basedOn w:val="Normal"/>
    <w:next w:val="Normal"/>
    <w:uiPriority w:val="99"/>
    <w:rsid w:val="00EA0281"/>
    <w:pPr>
      <w:autoSpaceDE w:val="0"/>
      <w:autoSpaceDN w:val="0"/>
      <w:adjustRightInd w:val="0"/>
      <w:spacing w:after="0" w:line="241" w:lineRule="atLeast"/>
    </w:pPr>
    <w:rPr>
      <w:rFonts w:ascii="Gilroy" w:hAnsi="Gilroy"/>
      <w:kern w:val="0"/>
    </w:rPr>
  </w:style>
  <w:style w:type="character" w:customStyle="1" w:styleId="A4">
    <w:name w:val="A4"/>
    <w:uiPriority w:val="99"/>
    <w:rsid w:val="00EA0281"/>
    <w:rPr>
      <w:rFonts w:cs="Gilroy"/>
      <w:b/>
      <w:bCs/>
      <w:color w:val="000000"/>
      <w:sz w:val="22"/>
      <w:szCs w:val="22"/>
    </w:rPr>
  </w:style>
  <w:style w:type="character" w:customStyle="1" w:styleId="rynqvb">
    <w:name w:val="rynqvb"/>
    <w:basedOn w:val="DefaultParagraphFont"/>
    <w:rsid w:val="00A655D3"/>
  </w:style>
  <w:style w:type="character" w:customStyle="1" w:styleId="hwtze">
    <w:name w:val="hwtze"/>
    <w:basedOn w:val="DefaultParagraphFont"/>
    <w:rsid w:val="00C34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7856">
      <w:bodyDiv w:val="1"/>
      <w:marLeft w:val="0"/>
      <w:marRight w:val="0"/>
      <w:marTop w:val="0"/>
      <w:marBottom w:val="0"/>
      <w:divBdr>
        <w:top w:val="none" w:sz="0" w:space="0" w:color="auto"/>
        <w:left w:val="none" w:sz="0" w:space="0" w:color="auto"/>
        <w:bottom w:val="none" w:sz="0" w:space="0" w:color="auto"/>
        <w:right w:val="none" w:sz="0" w:space="0" w:color="auto"/>
      </w:divBdr>
    </w:div>
    <w:div w:id="191724015">
      <w:bodyDiv w:val="1"/>
      <w:marLeft w:val="0"/>
      <w:marRight w:val="0"/>
      <w:marTop w:val="0"/>
      <w:marBottom w:val="0"/>
      <w:divBdr>
        <w:top w:val="none" w:sz="0" w:space="0" w:color="auto"/>
        <w:left w:val="none" w:sz="0" w:space="0" w:color="auto"/>
        <w:bottom w:val="none" w:sz="0" w:space="0" w:color="auto"/>
        <w:right w:val="none" w:sz="0" w:space="0" w:color="auto"/>
      </w:divBdr>
    </w:div>
    <w:div w:id="377360016">
      <w:bodyDiv w:val="1"/>
      <w:marLeft w:val="0"/>
      <w:marRight w:val="0"/>
      <w:marTop w:val="0"/>
      <w:marBottom w:val="0"/>
      <w:divBdr>
        <w:top w:val="none" w:sz="0" w:space="0" w:color="auto"/>
        <w:left w:val="none" w:sz="0" w:space="0" w:color="auto"/>
        <w:bottom w:val="none" w:sz="0" w:space="0" w:color="auto"/>
        <w:right w:val="none" w:sz="0" w:space="0" w:color="auto"/>
      </w:divBdr>
    </w:div>
    <w:div w:id="388723189">
      <w:bodyDiv w:val="1"/>
      <w:marLeft w:val="0"/>
      <w:marRight w:val="0"/>
      <w:marTop w:val="0"/>
      <w:marBottom w:val="0"/>
      <w:divBdr>
        <w:top w:val="none" w:sz="0" w:space="0" w:color="auto"/>
        <w:left w:val="none" w:sz="0" w:space="0" w:color="auto"/>
        <w:bottom w:val="none" w:sz="0" w:space="0" w:color="auto"/>
        <w:right w:val="none" w:sz="0" w:space="0" w:color="auto"/>
      </w:divBdr>
    </w:div>
    <w:div w:id="419760880">
      <w:bodyDiv w:val="1"/>
      <w:marLeft w:val="0"/>
      <w:marRight w:val="0"/>
      <w:marTop w:val="0"/>
      <w:marBottom w:val="0"/>
      <w:divBdr>
        <w:top w:val="none" w:sz="0" w:space="0" w:color="auto"/>
        <w:left w:val="none" w:sz="0" w:space="0" w:color="auto"/>
        <w:bottom w:val="none" w:sz="0" w:space="0" w:color="auto"/>
        <w:right w:val="none" w:sz="0" w:space="0" w:color="auto"/>
      </w:divBdr>
    </w:div>
    <w:div w:id="523642161">
      <w:bodyDiv w:val="1"/>
      <w:marLeft w:val="0"/>
      <w:marRight w:val="0"/>
      <w:marTop w:val="0"/>
      <w:marBottom w:val="0"/>
      <w:divBdr>
        <w:top w:val="none" w:sz="0" w:space="0" w:color="auto"/>
        <w:left w:val="none" w:sz="0" w:space="0" w:color="auto"/>
        <w:bottom w:val="none" w:sz="0" w:space="0" w:color="auto"/>
        <w:right w:val="none" w:sz="0" w:space="0" w:color="auto"/>
      </w:divBdr>
      <w:divsChild>
        <w:div w:id="737479408">
          <w:marLeft w:val="0"/>
          <w:marRight w:val="0"/>
          <w:marTop w:val="0"/>
          <w:marBottom w:val="0"/>
          <w:divBdr>
            <w:top w:val="none" w:sz="0" w:space="0" w:color="auto"/>
            <w:left w:val="none" w:sz="0" w:space="0" w:color="auto"/>
            <w:bottom w:val="none" w:sz="0" w:space="0" w:color="auto"/>
            <w:right w:val="none" w:sz="0" w:space="0" w:color="auto"/>
          </w:divBdr>
          <w:divsChild>
            <w:div w:id="1155728829">
              <w:marLeft w:val="0"/>
              <w:marRight w:val="0"/>
              <w:marTop w:val="0"/>
              <w:marBottom w:val="0"/>
              <w:divBdr>
                <w:top w:val="none" w:sz="0" w:space="0" w:color="auto"/>
                <w:left w:val="none" w:sz="0" w:space="0" w:color="auto"/>
                <w:bottom w:val="none" w:sz="0" w:space="0" w:color="auto"/>
                <w:right w:val="none" w:sz="0" w:space="0" w:color="auto"/>
              </w:divBdr>
              <w:divsChild>
                <w:div w:id="811991859">
                  <w:marLeft w:val="0"/>
                  <w:marRight w:val="0"/>
                  <w:marTop w:val="0"/>
                  <w:marBottom w:val="0"/>
                  <w:divBdr>
                    <w:top w:val="none" w:sz="0" w:space="0" w:color="auto"/>
                    <w:left w:val="none" w:sz="0" w:space="0" w:color="auto"/>
                    <w:bottom w:val="none" w:sz="0" w:space="0" w:color="auto"/>
                    <w:right w:val="none" w:sz="0" w:space="0" w:color="auto"/>
                  </w:divBdr>
                  <w:divsChild>
                    <w:div w:id="494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362297">
      <w:bodyDiv w:val="1"/>
      <w:marLeft w:val="0"/>
      <w:marRight w:val="0"/>
      <w:marTop w:val="0"/>
      <w:marBottom w:val="0"/>
      <w:divBdr>
        <w:top w:val="none" w:sz="0" w:space="0" w:color="auto"/>
        <w:left w:val="none" w:sz="0" w:space="0" w:color="auto"/>
        <w:bottom w:val="none" w:sz="0" w:space="0" w:color="auto"/>
        <w:right w:val="none" w:sz="0" w:space="0" w:color="auto"/>
      </w:divBdr>
    </w:div>
    <w:div w:id="1045907131">
      <w:bodyDiv w:val="1"/>
      <w:marLeft w:val="0"/>
      <w:marRight w:val="0"/>
      <w:marTop w:val="0"/>
      <w:marBottom w:val="0"/>
      <w:divBdr>
        <w:top w:val="none" w:sz="0" w:space="0" w:color="auto"/>
        <w:left w:val="none" w:sz="0" w:space="0" w:color="auto"/>
        <w:bottom w:val="none" w:sz="0" w:space="0" w:color="auto"/>
        <w:right w:val="none" w:sz="0" w:space="0" w:color="auto"/>
      </w:divBdr>
    </w:div>
    <w:div w:id="1847211753">
      <w:bodyDiv w:val="1"/>
      <w:marLeft w:val="0"/>
      <w:marRight w:val="0"/>
      <w:marTop w:val="0"/>
      <w:marBottom w:val="0"/>
      <w:divBdr>
        <w:top w:val="none" w:sz="0" w:space="0" w:color="auto"/>
        <w:left w:val="none" w:sz="0" w:space="0" w:color="auto"/>
        <w:bottom w:val="none" w:sz="0" w:space="0" w:color="auto"/>
        <w:right w:val="none" w:sz="0" w:space="0" w:color="auto"/>
      </w:divBdr>
      <w:divsChild>
        <w:div w:id="1482771514">
          <w:marLeft w:val="547"/>
          <w:marRight w:val="0"/>
          <w:marTop w:val="0"/>
          <w:marBottom w:val="360"/>
          <w:divBdr>
            <w:top w:val="none" w:sz="0" w:space="0" w:color="auto"/>
            <w:left w:val="none" w:sz="0" w:space="0" w:color="auto"/>
            <w:bottom w:val="none" w:sz="0" w:space="0" w:color="auto"/>
            <w:right w:val="none" w:sz="0" w:space="0" w:color="auto"/>
          </w:divBdr>
        </w:div>
      </w:divsChild>
    </w:div>
    <w:div w:id="1905482079">
      <w:bodyDiv w:val="1"/>
      <w:marLeft w:val="0"/>
      <w:marRight w:val="0"/>
      <w:marTop w:val="0"/>
      <w:marBottom w:val="0"/>
      <w:divBdr>
        <w:top w:val="none" w:sz="0" w:space="0" w:color="auto"/>
        <w:left w:val="none" w:sz="0" w:space="0" w:color="auto"/>
        <w:bottom w:val="none" w:sz="0" w:space="0" w:color="auto"/>
        <w:right w:val="none" w:sz="0" w:space="0" w:color="auto"/>
      </w:divBdr>
    </w:div>
    <w:div w:id="1956446866">
      <w:bodyDiv w:val="1"/>
      <w:marLeft w:val="0"/>
      <w:marRight w:val="0"/>
      <w:marTop w:val="0"/>
      <w:marBottom w:val="0"/>
      <w:divBdr>
        <w:top w:val="none" w:sz="0" w:space="0" w:color="auto"/>
        <w:left w:val="none" w:sz="0" w:space="0" w:color="auto"/>
        <w:bottom w:val="none" w:sz="0" w:space="0" w:color="auto"/>
        <w:right w:val="none" w:sz="0" w:space="0" w:color="auto"/>
      </w:divBdr>
    </w:div>
    <w:div w:id="205751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499</Words>
  <Characters>2785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DZR</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Blazevska</dc:creator>
  <cp:keywords/>
  <dc:description/>
  <cp:lastModifiedBy>Ilmiasan Dauti</cp:lastModifiedBy>
  <cp:revision>28</cp:revision>
  <dcterms:created xsi:type="dcterms:W3CDTF">2024-07-08T20:00:00Z</dcterms:created>
  <dcterms:modified xsi:type="dcterms:W3CDTF">2024-07-09T11:32:00Z</dcterms:modified>
</cp:coreProperties>
</file>