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lastRenderedPageBreak/>
              <w:t>Present</w:t>
            </w:r>
            <w:r>
              <w:rPr>
                <w:rFonts w:cstheme="minorHAnsi"/>
              </w:rPr>
              <w:t>er’s full name (title, name, surname)</w:t>
            </w:r>
          </w:p>
        </w:tc>
        <w:tc>
          <w:tcPr>
            <w:tcW w:w="5327" w:type="dxa"/>
          </w:tcPr>
          <w:p w14:paraId="5904784F" w14:textId="02F22A19" w:rsidR="009368D6" w:rsidRPr="003705F2" w:rsidRDefault="004F1D6D" w:rsidP="002177CD">
            <w:pPr>
              <w:spacing w:after="120"/>
              <w:contextualSpacing/>
              <w:jc w:val="both"/>
              <w:rPr>
                <w:rFonts w:cstheme="minorHAnsi"/>
                <w:sz w:val="22"/>
                <w:szCs w:val="22"/>
              </w:rPr>
            </w:pPr>
            <w:r w:rsidRPr="003705F2">
              <w:rPr>
                <w:rFonts w:cstheme="minorHAnsi"/>
                <w:sz w:val="22"/>
                <w:szCs w:val="22"/>
              </w:rPr>
              <w:t>Dr Takunda J Chirau</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61AF4F06" w:rsidR="009368D6" w:rsidRPr="003705F2" w:rsidRDefault="004F1D6D" w:rsidP="002177CD">
            <w:pPr>
              <w:spacing w:after="120"/>
              <w:contextualSpacing/>
              <w:jc w:val="both"/>
              <w:rPr>
                <w:rFonts w:cstheme="minorHAnsi"/>
                <w:sz w:val="22"/>
                <w:szCs w:val="22"/>
              </w:rPr>
            </w:pPr>
            <w:r w:rsidRPr="003705F2">
              <w:rPr>
                <w:rFonts w:cstheme="minorHAnsi"/>
                <w:sz w:val="22"/>
                <w:szCs w:val="22"/>
              </w:rPr>
              <w:t>Zimbabwean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69650CD5" w:rsidR="008350D6" w:rsidRPr="003705F2" w:rsidRDefault="004F1D6D" w:rsidP="002177CD">
            <w:pPr>
              <w:spacing w:after="120"/>
              <w:contextualSpacing/>
              <w:jc w:val="both"/>
              <w:rPr>
                <w:rFonts w:cstheme="minorHAnsi"/>
                <w:sz w:val="22"/>
                <w:szCs w:val="22"/>
              </w:rPr>
            </w:pPr>
            <w:r w:rsidRPr="003705F2">
              <w:rPr>
                <w:rFonts w:cstheme="minorHAnsi"/>
                <w:sz w:val="22"/>
                <w:szCs w:val="22"/>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41EF4DAA" w:rsidR="009368D6" w:rsidRPr="003705F2" w:rsidRDefault="004F1D6D" w:rsidP="002177CD">
            <w:pPr>
              <w:spacing w:after="120"/>
              <w:contextualSpacing/>
              <w:jc w:val="both"/>
              <w:rPr>
                <w:rFonts w:cstheme="minorHAnsi"/>
                <w:sz w:val="22"/>
                <w:szCs w:val="22"/>
              </w:rPr>
            </w:pPr>
            <w:r w:rsidRPr="003705F2">
              <w:rPr>
                <w:rFonts w:cstheme="minorHAnsi"/>
                <w:sz w:val="22"/>
                <w:szCs w:val="22"/>
              </w:rPr>
              <w:t>South Africa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765C60CB" w:rsidR="009368D6" w:rsidRPr="003705F2" w:rsidRDefault="004F1D6D" w:rsidP="002177CD">
            <w:pPr>
              <w:spacing w:after="120"/>
              <w:contextualSpacing/>
              <w:jc w:val="both"/>
              <w:rPr>
                <w:rFonts w:cstheme="minorHAnsi"/>
                <w:sz w:val="22"/>
                <w:szCs w:val="22"/>
              </w:rPr>
            </w:pPr>
            <w:r w:rsidRPr="003705F2">
              <w:rPr>
                <w:rFonts w:cstheme="minorHAnsi"/>
                <w:sz w:val="22"/>
                <w:szCs w:val="22"/>
              </w:rPr>
              <w:t>Centre for Learning on Evaluation and Results Anglophone Africa (CLEAR-AA), Global Evaluation Initiativ</w:t>
            </w:r>
            <w:r w:rsidR="003705F2">
              <w:rPr>
                <w:rFonts w:cstheme="minorHAnsi"/>
                <w:sz w:val="22"/>
                <w:szCs w:val="22"/>
              </w:rPr>
              <w:t>e (GEI)</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38EF9E6A" w14:textId="77777777" w:rsidR="009368D6" w:rsidRPr="003705F2" w:rsidRDefault="003705F2" w:rsidP="002177CD">
            <w:pPr>
              <w:spacing w:after="120"/>
              <w:contextualSpacing/>
              <w:jc w:val="both"/>
              <w:rPr>
                <w:rFonts w:cstheme="minorHAnsi"/>
                <w:sz w:val="22"/>
                <w:szCs w:val="22"/>
              </w:rPr>
            </w:pPr>
            <w:r w:rsidRPr="003705F2">
              <w:rPr>
                <w:rFonts w:cstheme="minorHAnsi"/>
                <w:sz w:val="22"/>
                <w:szCs w:val="22"/>
              </w:rPr>
              <w:t>+27610854533</w:t>
            </w:r>
          </w:p>
          <w:p w14:paraId="2BBB6AC2" w14:textId="301D8449" w:rsidR="003705F2" w:rsidRPr="003705F2" w:rsidRDefault="003705F2" w:rsidP="002177CD">
            <w:pPr>
              <w:spacing w:after="120"/>
              <w:contextualSpacing/>
              <w:jc w:val="both"/>
              <w:rPr>
                <w:rFonts w:cstheme="minorHAnsi"/>
                <w:sz w:val="22"/>
                <w:szCs w:val="22"/>
              </w:rPr>
            </w:pPr>
            <w:r w:rsidRPr="003705F2">
              <w:rPr>
                <w:rFonts w:cstheme="minorHAnsi"/>
                <w:sz w:val="22"/>
                <w:szCs w:val="22"/>
              </w:rPr>
              <w:t>takunda.chirau@wits.ac.za</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595C13D8" w:rsidR="009368D6" w:rsidRPr="009D0066" w:rsidRDefault="00040C85" w:rsidP="002177CD">
            <w:pPr>
              <w:spacing w:after="120"/>
              <w:contextualSpacing/>
              <w:jc w:val="both"/>
              <w:rPr>
                <w:rFonts w:cstheme="minorHAnsi"/>
              </w:rPr>
            </w:pPr>
            <w:r w:rsidRPr="00040C85">
              <w:rPr>
                <w:rFonts w:cstheme="minorHAnsi"/>
                <w:sz w:val="22"/>
                <w:szCs w:val="22"/>
              </w:rPr>
              <w:t xml:space="preserve">Building National Evaluation Systems for </w:t>
            </w:r>
            <w:r w:rsidR="006F6B8B" w:rsidRPr="00040C85">
              <w:rPr>
                <w:rFonts w:cstheme="minorHAnsi"/>
                <w:sz w:val="22"/>
                <w:szCs w:val="22"/>
              </w:rPr>
              <w:t>Adaptive Management</w:t>
            </w:r>
            <w:r w:rsidRPr="00040C85">
              <w:rPr>
                <w:rFonts w:cstheme="minorHAnsi"/>
                <w:sz w:val="22"/>
                <w:szCs w:val="22"/>
              </w:rPr>
              <w:t xml:space="preserve">. </w:t>
            </w:r>
            <w:r w:rsidR="007B79B4" w:rsidRPr="00040C85">
              <w:rPr>
                <w:rFonts w:cstheme="minorHAnsi"/>
                <w:sz w:val="22"/>
                <w:szCs w:val="22"/>
              </w:rPr>
              <w:t>The Cases of the United Republic of Tanzania and Republic of Uganda</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28332F72" w:rsidR="009368D6" w:rsidRPr="000C1472" w:rsidRDefault="007B79B4" w:rsidP="00993845">
            <w:pPr>
              <w:spacing w:after="120"/>
              <w:contextualSpacing/>
              <w:rPr>
                <w:rFonts w:cstheme="minorHAnsi"/>
                <w:b/>
                <w:bCs/>
                <w:sz w:val="22"/>
                <w:szCs w:val="22"/>
              </w:rPr>
            </w:pPr>
            <w:r w:rsidRPr="000C1472">
              <w:rPr>
                <w:rFonts w:cstheme="minorHAnsi"/>
                <w:b/>
                <w:bCs/>
                <w:sz w:val="22"/>
                <w:szCs w:val="22"/>
              </w:rPr>
              <w:t>X</w:t>
            </w:r>
            <w:r w:rsidR="009368D6" w:rsidRPr="000C1472">
              <w:rPr>
                <w:rFonts w:cstheme="minorHAnsi"/>
                <w:b/>
                <w:bCs/>
                <w:sz w:val="22"/>
                <w:szCs w:val="22"/>
              </w:rPr>
              <w:t xml:space="preserve"> </w:t>
            </w:r>
            <w:r w:rsidR="00BC1E41" w:rsidRPr="000C1472">
              <w:rPr>
                <w:rFonts w:cstheme="minorHAnsi"/>
                <w:b/>
                <w:bCs/>
                <w:sz w:val="22"/>
                <w:szCs w:val="22"/>
              </w:rPr>
              <w:t xml:space="preserve">Stream A. </w:t>
            </w:r>
            <w:r w:rsidR="009368D6" w:rsidRPr="000C1472">
              <w:rPr>
                <w:rFonts w:cstheme="minorHAnsi"/>
                <w:b/>
                <w:bCs/>
                <w:sz w:val="22"/>
                <w:szCs w:val="22"/>
              </w:rPr>
              <w:t>R</w:t>
            </w:r>
            <w:r w:rsidR="003E6831" w:rsidRPr="000C1472">
              <w:rPr>
                <w:rFonts w:cstheme="minorHAnsi"/>
                <w:b/>
                <w:bCs/>
                <w:sz w:val="22"/>
                <w:szCs w:val="22"/>
              </w:rPr>
              <w:t xml:space="preserve">esponsive </w:t>
            </w:r>
            <w:r w:rsidR="005646A0" w:rsidRPr="000C1472">
              <w:rPr>
                <w:rFonts w:cstheme="minorHAnsi"/>
                <w:b/>
                <w:bCs/>
                <w:sz w:val="22"/>
                <w:szCs w:val="22"/>
              </w:rPr>
              <w:t>N</w:t>
            </w:r>
            <w:r w:rsidR="009368D6" w:rsidRPr="000C1472">
              <w:rPr>
                <w:rFonts w:cstheme="minorHAnsi"/>
                <w:b/>
                <w:bCs/>
                <w:sz w:val="22"/>
                <w:szCs w:val="22"/>
              </w:rPr>
              <w:t xml:space="preserve">ational </w:t>
            </w:r>
            <w:r w:rsidR="005646A0" w:rsidRPr="000C1472">
              <w:rPr>
                <w:rFonts w:cstheme="minorHAnsi"/>
                <w:b/>
                <w:bCs/>
                <w:sz w:val="22"/>
                <w:szCs w:val="22"/>
              </w:rPr>
              <w:t>E</w:t>
            </w:r>
            <w:r w:rsidR="009368D6" w:rsidRPr="000C1472">
              <w:rPr>
                <w:rFonts w:cstheme="minorHAnsi"/>
                <w:b/>
                <w:bCs/>
                <w:sz w:val="22"/>
                <w:szCs w:val="22"/>
              </w:rPr>
              <w:t xml:space="preserve">valuation </w:t>
            </w:r>
            <w:r w:rsidR="005646A0" w:rsidRPr="000C1472">
              <w:rPr>
                <w:rFonts w:cstheme="minorHAnsi"/>
                <w:b/>
                <w:bCs/>
                <w:sz w:val="22"/>
                <w:szCs w:val="22"/>
              </w:rPr>
              <w:t>S</w:t>
            </w:r>
            <w:r w:rsidR="009368D6" w:rsidRPr="000C1472">
              <w:rPr>
                <w:rFonts w:cstheme="minorHAnsi"/>
                <w:b/>
                <w:bCs/>
                <w:sz w:val="22"/>
                <w:szCs w:val="22"/>
              </w:rPr>
              <w:t xml:space="preserve">ystems </w:t>
            </w:r>
          </w:p>
          <w:p w14:paraId="214D00FB" w14:textId="77777777" w:rsidR="003E6831" w:rsidRPr="003705F2" w:rsidRDefault="003E6831" w:rsidP="00993845">
            <w:pPr>
              <w:spacing w:after="120"/>
              <w:contextualSpacing/>
              <w:rPr>
                <w:rFonts w:cstheme="minorHAnsi"/>
                <w:sz w:val="22"/>
                <w:szCs w:val="22"/>
              </w:rPr>
            </w:pPr>
          </w:p>
          <w:p w14:paraId="65A35848" w14:textId="40CB66EF" w:rsidR="009368D6" w:rsidRPr="003705F2" w:rsidRDefault="009368D6" w:rsidP="00993845">
            <w:pPr>
              <w:spacing w:after="120"/>
              <w:contextualSpacing/>
              <w:rPr>
                <w:rFonts w:cstheme="minorHAnsi"/>
                <w:sz w:val="22"/>
                <w:szCs w:val="22"/>
              </w:rPr>
            </w:pPr>
            <w:r w:rsidRPr="003705F2">
              <w:rPr>
                <w:rFonts w:cstheme="minorHAnsi"/>
                <w:sz w:val="22"/>
                <w:szCs w:val="22"/>
              </w:rPr>
              <w:t xml:space="preserve">□ </w:t>
            </w:r>
            <w:r w:rsidR="00BC1E41" w:rsidRPr="003705F2">
              <w:rPr>
                <w:rFonts w:cstheme="minorHAnsi"/>
                <w:sz w:val="22"/>
                <w:szCs w:val="22"/>
              </w:rPr>
              <w:t xml:space="preserve">Stream B. </w:t>
            </w:r>
            <w:r w:rsidR="003E6831" w:rsidRPr="003705F2">
              <w:rPr>
                <w:rFonts w:cstheme="minorHAnsi"/>
                <w:sz w:val="22"/>
                <w:szCs w:val="22"/>
              </w:rPr>
              <w:t>Inclusive National Evaluation Systems</w:t>
            </w:r>
          </w:p>
          <w:p w14:paraId="7426A507" w14:textId="77777777" w:rsidR="003E6831" w:rsidRPr="003705F2" w:rsidRDefault="003E6831" w:rsidP="00993845">
            <w:pPr>
              <w:spacing w:after="120"/>
              <w:contextualSpacing/>
              <w:rPr>
                <w:rFonts w:cstheme="minorHAnsi"/>
                <w:sz w:val="22"/>
                <w:szCs w:val="22"/>
              </w:rPr>
            </w:pPr>
          </w:p>
          <w:p w14:paraId="467EA895" w14:textId="0104737A" w:rsidR="009368D6" w:rsidRPr="009D0066" w:rsidRDefault="009368D6" w:rsidP="00993845">
            <w:pPr>
              <w:spacing w:after="120"/>
              <w:contextualSpacing/>
              <w:rPr>
                <w:rFonts w:cstheme="minorHAnsi"/>
              </w:rPr>
            </w:pPr>
            <w:r w:rsidRPr="003705F2">
              <w:rPr>
                <w:rFonts w:cstheme="minorHAnsi"/>
                <w:sz w:val="22"/>
                <w:szCs w:val="22"/>
              </w:rPr>
              <w:t>□</w:t>
            </w:r>
            <w:r w:rsidR="0099376A" w:rsidRPr="003705F2">
              <w:rPr>
                <w:rFonts w:cstheme="minorHAnsi"/>
                <w:sz w:val="22"/>
                <w:szCs w:val="22"/>
              </w:rPr>
              <w:t xml:space="preserve"> </w:t>
            </w:r>
            <w:r w:rsidR="00BC1E41" w:rsidRPr="003705F2">
              <w:rPr>
                <w:rFonts w:cstheme="minorHAnsi"/>
                <w:sz w:val="22"/>
                <w:szCs w:val="22"/>
              </w:rPr>
              <w:t xml:space="preserve">Stream C. </w:t>
            </w:r>
            <w:r w:rsidR="003E6831" w:rsidRPr="003705F2">
              <w:rPr>
                <w:rFonts w:cstheme="minorHAnsi"/>
                <w:sz w:val="22"/>
                <w:szCs w:val="22"/>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703EACA" w14:textId="77777777" w:rsidR="009368D6" w:rsidRPr="000C1472" w:rsidRDefault="00263293" w:rsidP="000C1472">
            <w:pPr>
              <w:pStyle w:val="ListParagraph"/>
              <w:numPr>
                <w:ilvl w:val="0"/>
                <w:numId w:val="14"/>
              </w:numPr>
              <w:spacing w:after="120"/>
              <w:jc w:val="both"/>
              <w:rPr>
                <w:rFonts w:cstheme="minorHAnsi"/>
                <w:sz w:val="22"/>
                <w:szCs w:val="22"/>
              </w:rPr>
            </w:pPr>
            <w:r w:rsidRPr="000C1472">
              <w:rPr>
                <w:rFonts w:cstheme="minorHAnsi"/>
                <w:sz w:val="22"/>
                <w:szCs w:val="22"/>
              </w:rPr>
              <w:t xml:space="preserve">Ms Sakina Bakari </w:t>
            </w:r>
            <w:proofErr w:type="spellStart"/>
            <w:r w:rsidRPr="000C1472">
              <w:rPr>
                <w:rFonts w:cstheme="minorHAnsi"/>
                <w:sz w:val="22"/>
                <w:szCs w:val="22"/>
              </w:rPr>
              <w:t>Mwinyimkuu</w:t>
            </w:r>
            <w:proofErr w:type="spellEnd"/>
            <w:r w:rsidRPr="000C1472">
              <w:rPr>
                <w:rFonts w:cstheme="minorHAnsi"/>
                <w:sz w:val="22"/>
                <w:szCs w:val="22"/>
              </w:rPr>
              <w:t xml:space="preserve"> (Department of Performance Monitoring and Evaluation – Prime Minister Office: Policy, Parliament and Coordination Tanzania)</w:t>
            </w:r>
          </w:p>
          <w:p w14:paraId="73966388" w14:textId="2772BBCB" w:rsidR="00263293" w:rsidRPr="000C1472" w:rsidRDefault="00263293" w:rsidP="000C1472">
            <w:pPr>
              <w:pStyle w:val="ListParagraph"/>
              <w:numPr>
                <w:ilvl w:val="0"/>
                <w:numId w:val="14"/>
              </w:numPr>
              <w:spacing w:after="120"/>
              <w:jc w:val="both"/>
              <w:rPr>
                <w:rFonts w:cstheme="minorHAnsi"/>
                <w:sz w:val="22"/>
                <w:szCs w:val="22"/>
              </w:rPr>
            </w:pPr>
            <w:r w:rsidRPr="000C1472">
              <w:rPr>
                <w:rFonts w:cstheme="minorHAnsi"/>
                <w:sz w:val="22"/>
                <w:szCs w:val="22"/>
              </w:rPr>
              <w:t xml:space="preserve">Ms </w:t>
            </w:r>
            <w:proofErr w:type="spellStart"/>
            <w:r w:rsidRPr="000C1472">
              <w:rPr>
                <w:rFonts w:cstheme="minorHAnsi"/>
                <w:sz w:val="22"/>
                <w:szCs w:val="22"/>
              </w:rPr>
              <w:t>Meema</w:t>
            </w:r>
            <w:proofErr w:type="spellEnd"/>
            <w:r w:rsidRPr="000C1472">
              <w:rPr>
                <w:rFonts w:cstheme="minorHAnsi"/>
                <w:sz w:val="22"/>
                <w:szCs w:val="22"/>
              </w:rPr>
              <w:t xml:space="preserve"> Noel </w:t>
            </w:r>
            <w:proofErr w:type="spellStart"/>
            <w:r w:rsidRPr="000C1472">
              <w:rPr>
                <w:rFonts w:cstheme="minorHAnsi"/>
                <w:sz w:val="22"/>
                <w:szCs w:val="22"/>
              </w:rPr>
              <w:t>Kilembe</w:t>
            </w:r>
            <w:proofErr w:type="spellEnd"/>
            <w:r w:rsidRPr="000C1472">
              <w:rPr>
                <w:rFonts w:cstheme="minorHAnsi"/>
                <w:sz w:val="22"/>
                <w:szCs w:val="22"/>
              </w:rPr>
              <w:t xml:space="preserve"> (Department of Performance Monitoring and Evaluation – Prime Minister Office: Policy, Parliament and Coordination Tanzania)</w:t>
            </w:r>
          </w:p>
          <w:p w14:paraId="73B9154C" w14:textId="73121D37" w:rsidR="00263293" w:rsidRPr="000C1472" w:rsidRDefault="000C1472" w:rsidP="000C1472">
            <w:pPr>
              <w:pStyle w:val="ListParagraph"/>
              <w:numPr>
                <w:ilvl w:val="0"/>
                <w:numId w:val="14"/>
              </w:numPr>
              <w:spacing w:after="120"/>
              <w:jc w:val="both"/>
              <w:rPr>
                <w:rFonts w:cstheme="minorHAnsi"/>
                <w:sz w:val="22"/>
                <w:szCs w:val="22"/>
              </w:rPr>
            </w:pPr>
            <w:r w:rsidRPr="000C1472">
              <w:rPr>
                <w:rFonts w:cstheme="minorHAnsi"/>
                <w:sz w:val="22"/>
                <w:szCs w:val="22"/>
              </w:rPr>
              <w:t xml:space="preserve">Mr </w:t>
            </w:r>
            <w:r w:rsidR="00263293" w:rsidRPr="000C1472">
              <w:rPr>
                <w:rFonts w:cstheme="minorHAnsi"/>
                <w:sz w:val="22"/>
                <w:szCs w:val="22"/>
              </w:rPr>
              <w:t xml:space="preserve">Thomas </w:t>
            </w:r>
            <w:proofErr w:type="spellStart"/>
            <w:r w:rsidR="00263293" w:rsidRPr="000C1472">
              <w:rPr>
                <w:rFonts w:cstheme="minorHAnsi"/>
                <w:sz w:val="22"/>
                <w:szCs w:val="22"/>
              </w:rPr>
              <w:t>Lazima</w:t>
            </w:r>
            <w:proofErr w:type="spellEnd"/>
            <w:r w:rsidR="00263293" w:rsidRPr="000C1472">
              <w:rPr>
                <w:rFonts w:cstheme="minorHAnsi"/>
                <w:sz w:val="22"/>
                <w:szCs w:val="22"/>
              </w:rPr>
              <w:t xml:space="preserve"> </w:t>
            </w:r>
            <w:proofErr w:type="spellStart"/>
            <w:r w:rsidR="00263293" w:rsidRPr="000C1472">
              <w:rPr>
                <w:rFonts w:cstheme="minorHAnsi"/>
                <w:sz w:val="22"/>
                <w:szCs w:val="22"/>
              </w:rPr>
              <w:t>Saguda</w:t>
            </w:r>
            <w:proofErr w:type="spellEnd"/>
            <w:r w:rsidR="00263293" w:rsidRPr="000C1472">
              <w:rPr>
                <w:rFonts w:cstheme="minorHAnsi"/>
                <w:sz w:val="22"/>
                <w:szCs w:val="22"/>
              </w:rPr>
              <w:t xml:space="preserve"> (Director </w:t>
            </w:r>
            <w:proofErr w:type="spellStart"/>
            <w:r w:rsidR="00263293" w:rsidRPr="000C1472">
              <w:rPr>
                <w:rFonts w:cstheme="minorHAnsi"/>
                <w:sz w:val="22"/>
                <w:szCs w:val="22"/>
              </w:rPr>
              <w:t>M&amp;</w:t>
            </w:r>
            <w:proofErr w:type="gramStart"/>
            <w:r w:rsidR="00263293" w:rsidRPr="000C1472">
              <w:rPr>
                <w:rFonts w:cstheme="minorHAnsi"/>
                <w:sz w:val="22"/>
                <w:szCs w:val="22"/>
              </w:rPr>
              <w:t>E,Ministry</w:t>
            </w:r>
            <w:proofErr w:type="spellEnd"/>
            <w:proofErr w:type="gramEnd"/>
            <w:r w:rsidR="00263293" w:rsidRPr="000C1472">
              <w:rPr>
                <w:rFonts w:cstheme="minorHAnsi"/>
                <w:sz w:val="22"/>
                <w:szCs w:val="22"/>
              </w:rPr>
              <w:t xml:space="preserve"> of Foreign Affairs, Tanzania)</w:t>
            </w:r>
          </w:p>
          <w:p w14:paraId="51C721A5" w14:textId="62FD060B" w:rsidR="00263293" w:rsidRPr="000C1472" w:rsidRDefault="000C1472" w:rsidP="000C1472">
            <w:pPr>
              <w:pStyle w:val="ListParagraph"/>
              <w:numPr>
                <w:ilvl w:val="0"/>
                <w:numId w:val="14"/>
              </w:numPr>
              <w:spacing w:after="120"/>
              <w:jc w:val="both"/>
              <w:rPr>
                <w:rFonts w:cstheme="minorHAnsi"/>
              </w:rPr>
            </w:pPr>
            <w:r w:rsidRPr="000C1472">
              <w:rPr>
                <w:rFonts w:cstheme="minorHAnsi"/>
                <w:sz w:val="22"/>
                <w:szCs w:val="22"/>
              </w:rPr>
              <w:t>Mr Timothy Lubanga (Commissioner, Directorate Monitoring, Evaluation and Inspection, Office of Prime Minister, Uganda)</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36E70268" w:rsidR="009368D6" w:rsidRPr="003705F2" w:rsidRDefault="0038008C" w:rsidP="00797E83">
            <w:pPr>
              <w:pStyle w:val="CommentText"/>
              <w:ind w:left="179" w:hanging="179"/>
              <w:rPr>
                <w:rFonts w:cstheme="minorHAnsi"/>
                <w:b/>
                <w:bCs/>
                <w:sz w:val="22"/>
                <w:szCs w:val="22"/>
              </w:rPr>
            </w:pPr>
            <w:r w:rsidRPr="003705F2">
              <w:rPr>
                <w:rFonts w:cstheme="minorHAnsi"/>
                <w:b/>
                <w:bCs/>
                <w:sz w:val="22"/>
                <w:szCs w:val="22"/>
              </w:rPr>
              <w:t>X</w:t>
            </w:r>
            <w:r w:rsidR="009368D6" w:rsidRPr="003705F2">
              <w:rPr>
                <w:rFonts w:cstheme="minorHAnsi"/>
                <w:b/>
                <w:bCs/>
                <w:sz w:val="22"/>
                <w:szCs w:val="22"/>
              </w:rPr>
              <w:t xml:space="preserve">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5060A65E" w:rsidR="009368D6" w:rsidRDefault="0038008C" w:rsidP="002177CD">
            <w:pPr>
              <w:pStyle w:val="CommentText"/>
              <w:rPr>
                <w:rFonts w:cstheme="minorHAnsi"/>
                <w:sz w:val="22"/>
                <w:szCs w:val="22"/>
              </w:rPr>
            </w:pPr>
            <w:r>
              <w:rPr>
                <w:rFonts w:cstheme="minorHAnsi"/>
                <w:sz w:val="22"/>
                <w:szCs w:val="22"/>
              </w:rPr>
              <w:t>X</w:t>
            </w:r>
            <w:r w:rsidR="009368D6">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5DC21098" w:rsidR="009368D6" w:rsidRPr="009D0066" w:rsidRDefault="0038008C" w:rsidP="002177CD">
            <w:pPr>
              <w:pStyle w:val="CommentText"/>
              <w:rPr>
                <w:rFonts w:cstheme="minorHAnsi"/>
                <w:sz w:val="22"/>
                <w:szCs w:val="22"/>
              </w:rPr>
            </w:pPr>
            <w:r>
              <w:rPr>
                <w:rFonts w:cstheme="minorHAnsi"/>
                <w:sz w:val="22"/>
                <w:szCs w:val="22"/>
              </w:rPr>
              <w:t xml:space="preserve">X </w:t>
            </w:r>
            <w:r w:rsidR="009368D6">
              <w:rPr>
                <w:rFonts w:cstheme="minorHAnsi"/>
                <w:sz w:val="22"/>
                <w:szCs w:val="22"/>
              </w:rPr>
              <w:t xml:space="preserve">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30F8D75F" w14:textId="5C9347EF" w:rsidR="00C4707F" w:rsidRDefault="00136EC2" w:rsidP="00C74C24">
            <w:pPr>
              <w:jc w:val="both"/>
              <w:rPr>
                <w:rFonts w:cstheme="minorHAnsi"/>
                <w:sz w:val="22"/>
                <w:szCs w:val="22"/>
              </w:rPr>
            </w:pPr>
            <w:r w:rsidRPr="00A13D85">
              <w:rPr>
                <w:rFonts w:cstheme="minorHAnsi"/>
                <w:sz w:val="22"/>
                <w:szCs w:val="22"/>
              </w:rPr>
              <w:t>Achieving medium and long term development plans in Tanzania (Five Year Development Plan</w:t>
            </w:r>
            <w:r w:rsidR="000C1472" w:rsidRPr="00A13D85">
              <w:rPr>
                <w:rFonts w:cstheme="minorHAnsi"/>
                <w:sz w:val="22"/>
                <w:szCs w:val="22"/>
              </w:rPr>
              <w:t xml:space="preserve"> -FYDP</w:t>
            </w:r>
            <w:r w:rsidRPr="00A13D85">
              <w:rPr>
                <w:rFonts w:cstheme="minorHAnsi"/>
                <w:sz w:val="22"/>
                <w:szCs w:val="22"/>
              </w:rPr>
              <w:t xml:space="preserve"> &amp; Vision 2025-2050), Uganda (National Development Plan and Vision 2040)</w:t>
            </w:r>
            <w:r w:rsidR="000C1472" w:rsidRPr="00A13D85">
              <w:rPr>
                <w:rFonts w:cstheme="minorHAnsi"/>
                <w:sz w:val="22"/>
                <w:szCs w:val="22"/>
              </w:rPr>
              <w:t xml:space="preserve">, AU Agenda 2063 and </w:t>
            </w:r>
            <w:r w:rsidRPr="00A13D85">
              <w:rPr>
                <w:rFonts w:cstheme="minorHAnsi"/>
                <w:sz w:val="22"/>
                <w:szCs w:val="22"/>
              </w:rPr>
              <w:t xml:space="preserve">Sustainable </w:t>
            </w:r>
            <w:r w:rsidRPr="00A13D85">
              <w:rPr>
                <w:rFonts w:cstheme="minorHAnsi"/>
                <w:sz w:val="22"/>
                <w:szCs w:val="22"/>
              </w:rPr>
              <w:lastRenderedPageBreak/>
              <w:t>Development Goals (SGDs) require</w:t>
            </w:r>
            <w:r w:rsidR="000C1472" w:rsidRPr="00A13D85">
              <w:rPr>
                <w:rFonts w:cstheme="minorHAnsi"/>
                <w:sz w:val="22"/>
                <w:szCs w:val="22"/>
              </w:rPr>
              <w:t>s</w:t>
            </w:r>
            <w:r w:rsidRPr="00A13D85">
              <w:rPr>
                <w:rFonts w:cstheme="minorHAnsi"/>
                <w:sz w:val="22"/>
                <w:szCs w:val="22"/>
              </w:rPr>
              <w:t xml:space="preserve"> robust</w:t>
            </w:r>
            <w:r w:rsidR="000C1472" w:rsidRPr="00A13D85">
              <w:rPr>
                <w:rFonts w:cstheme="minorHAnsi"/>
                <w:sz w:val="22"/>
                <w:szCs w:val="22"/>
              </w:rPr>
              <w:t xml:space="preserve"> and functional</w:t>
            </w:r>
            <w:r w:rsidRPr="00A13D85">
              <w:rPr>
                <w:rFonts w:cstheme="minorHAnsi"/>
                <w:sz w:val="22"/>
                <w:szCs w:val="22"/>
              </w:rPr>
              <w:t xml:space="preserve"> National Evaluation Systems (NESs). </w:t>
            </w:r>
            <w:r w:rsidR="00C74C24">
              <w:rPr>
                <w:rFonts w:cstheme="minorHAnsi"/>
                <w:sz w:val="22"/>
                <w:szCs w:val="22"/>
              </w:rPr>
              <w:t>B</w:t>
            </w:r>
            <w:r w:rsidR="007B79B4" w:rsidRPr="00A13D85">
              <w:rPr>
                <w:rFonts w:cstheme="minorHAnsi"/>
                <w:sz w:val="22"/>
                <w:szCs w:val="22"/>
              </w:rPr>
              <w:t>uilding and or strengthening</w:t>
            </w:r>
            <w:r w:rsidR="009C38D5" w:rsidRPr="00A13D85">
              <w:rPr>
                <w:rFonts w:cstheme="minorHAnsi"/>
                <w:sz w:val="22"/>
                <w:szCs w:val="22"/>
              </w:rPr>
              <w:t xml:space="preserve"> </w:t>
            </w:r>
            <w:r w:rsidRPr="00A13D85">
              <w:rPr>
                <w:rFonts w:cstheme="minorHAnsi"/>
                <w:sz w:val="22"/>
                <w:szCs w:val="22"/>
              </w:rPr>
              <w:t>NESs</w:t>
            </w:r>
            <w:r w:rsidR="007B79B4" w:rsidRPr="00A13D85">
              <w:rPr>
                <w:rFonts w:cstheme="minorHAnsi"/>
                <w:sz w:val="22"/>
                <w:szCs w:val="22"/>
              </w:rPr>
              <w:t xml:space="preserve"> that </w:t>
            </w:r>
            <w:r w:rsidR="00F16AE2" w:rsidRPr="00A13D85">
              <w:rPr>
                <w:rFonts w:cstheme="minorHAnsi"/>
                <w:sz w:val="22"/>
                <w:szCs w:val="22"/>
              </w:rPr>
              <w:t>are country</w:t>
            </w:r>
            <w:r w:rsidRPr="00A13D85">
              <w:rPr>
                <w:rFonts w:cstheme="minorHAnsi"/>
                <w:sz w:val="22"/>
                <w:szCs w:val="22"/>
              </w:rPr>
              <w:t xml:space="preserve"> led, focused and owned </w:t>
            </w:r>
            <w:r w:rsidR="00F16AE2" w:rsidRPr="00A13D85">
              <w:rPr>
                <w:rFonts w:cstheme="minorHAnsi"/>
                <w:sz w:val="22"/>
                <w:szCs w:val="22"/>
              </w:rPr>
              <w:t>is more than important</w:t>
            </w:r>
            <w:r w:rsidR="003065CB" w:rsidRPr="00A13D85">
              <w:rPr>
                <w:rFonts w:cstheme="minorHAnsi"/>
                <w:sz w:val="22"/>
                <w:szCs w:val="22"/>
              </w:rPr>
              <w:t xml:space="preserve">. </w:t>
            </w:r>
            <w:r w:rsidR="009C38D5" w:rsidRPr="00A13D85">
              <w:rPr>
                <w:rFonts w:cstheme="minorHAnsi"/>
                <w:sz w:val="22"/>
                <w:szCs w:val="22"/>
              </w:rPr>
              <w:t>In Tanzania, the Prime Minister’s Office Policy, Parliament and Coordination – Performance Monitoring and Evaluation Division is the custodian of the NES while in Uganda</w:t>
            </w:r>
            <w:r w:rsidR="00040C85">
              <w:rPr>
                <w:rFonts w:cstheme="minorHAnsi"/>
                <w:sz w:val="22"/>
                <w:szCs w:val="22"/>
              </w:rPr>
              <w:t>,</w:t>
            </w:r>
            <w:r w:rsidR="009C38D5" w:rsidRPr="00A13D85">
              <w:rPr>
                <w:rFonts w:cstheme="minorHAnsi"/>
                <w:sz w:val="22"/>
                <w:szCs w:val="22"/>
              </w:rPr>
              <w:t xml:space="preserve"> it is the Office of the Prime Minister – Directorate of Monitoring Evaluation and Inspection (DMEI). The Global Evaluation Initiative (GEI) through the Centre for Learning on Evaluation and Results Anglophone Africa (CLEAR-AA) </w:t>
            </w:r>
            <w:r w:rsidR="000C1472" w:rsidRPr="00A13D85">
              <w:rPr>
                <w:rFonts w:cstheme="minorHAnsi"/>
                <w:sz w:val="22"/>
                <w:szCs w:val="22"/>
              </w:rPr>
              <w:t>is</w:t>
            </w:r>
            <w:r w:rsidR="009C38D5" w:rsidRPr="00A13D85">
              <w:rPr>
                <w:rFonts w:cstheme="minorHAnsi"/>
                <w:sz w:val="22"/>
                <w:szCs w:val="22"/>
              </w:rPr>
              <w:t xml:space="preserve"> implementing two (2) country programmes in Tanzania and Uganda (East Africa). </w:t>
            </w:r>
            <w:r w:rsidR="0036282E" w:rsidRPr="00A13D85">
              <w:rPr>
                <w:rFonts w:cstheme="minorHAnsi"/>
                <w:sz w:val="22"/>
                <w:szCs w:val="22"/>
              </w:rPr>
              <w:t xml:space="preserve">The work is centered </w:t>
            </w:r>
            <w:r w:rsidR="000C1472" w:rsidRPr="00A13D85">
              <w:rPr>
                <w:rFonts w:cstheme="minorHAnsi"/>
                <w:sz w:val="22"/>
                <w:szCs w:val="22"/>
              </w:rPr>
              <w:t>primarily on</w:t>
            </w:r>
            <w:r w:rsidR="0036282E" w:rsidRPr="00A13D85">
              <w:rPr>
                <w:rFonts w:cstheme="minorHAnsi"/>
                <w:sz w:val="22"/>
                <w:szCs w:val="22"/>
              </w:rPr>
              <w:t xml:space="preserve"> developing evaluation infrastructure</w:t>
            </w:r>
            <w:r w:rsidR="00C74C24">
              <w:rPr>
                <w:rFonts w:cstheme="minorHAnsi"/>
                <w:sz w:val="22"/>
                <w:szCs w:val="22"/>
              </w:rPr>
              <w:t xml:space="preserve"> that aids the implementation of the NESs in both countries</w:t>
            </w:r>
            <w:r w:rsidR="0036282E" w:rsidRPr="00A13D85">
              <w:rPr>
                <w:rFonts w:cstheme="minorHAnsi"/>
                <w:sz w:val="22"/>
                <w:szCs w:val="22"/>
              </w:rPr>
              <w:t xml:space="preserve">. In Tanzania, </w:t>
            </w:r>
            <w:r w:rsidR="00C74C24">
              <w:rPr>
                <w:rFonts w:cstheme="minorHAnsi"/>
                <w:sz w:val="22"/>
                <w:szCs w:val="22"/>
              </w:rPr>
              <w:t>the work is on developing</w:t>
            </w:r>
            <w:r w:rsidR="0036282E" w:rsidRPr="00A13D85">
              <w:rPr>
                <w:rFonts w:cstheme="minorHAnsi"/>
                <w:sz w:val="22"/>
                <w:szCs w:val="22"/>
              </w:rPr>
              <w:t xml:space="preserve"> the national evaluation plan</w:t>
            </w:r>
            <w:r w:rsidR="00C74C24">
              <w:rPr>
                <w:rFonts w:cstheme="minorHAnsi"/>
                <w:sz w:val="22"/>
                <w:szCs w:val="22"/>
              </w:rPr>
              <w:t xml:space="preserve"> and</w:t>
            </w:r>
            <w:r w:rsidR="002D76A5" w:rsidRPr="00A13D85">
              <w:rPr>
                <w:rFonts w:cstheme="minorHAnsi"/>
                <w:sz w:val="22"/>
                <w:szCs w:val="22"/>
              </w:rPr>
              <w:t xml:space="preserve">, </w:t>
            </w:r>
            <w:r w:rsidR="0036282E" w:rsidRPr="00A13D85">
              <w:rPr>
                <w:rFonts w:cstheme="minorHAnsi"/>
                <w:sz w:val="22"/>
                <w:szCs w:val="22"/>
              </w:rPr>
              <w:t>national evaluation guideline or manual</w:t>
            </w:r>
            <w:r w:rsidR="00722C7F" w:rsidRPr="00A13D85">
              <w:rPr>
                <w:rFonts w:cstheme="minorHAnsi"/>
                <w:sz w:val="22"/>
                <w:szCs w:val="22"/>
              </w:rPr>
              <w:t xml:space="preserve"> and</w:t>
            </w:r>
            <w:r w:rsidR="002D76A5" w:rsidRPr="00A13D85">
              <w:rPr>
                <w:rFonts w:cstheme="minorHAnsi"/>
                <w:sz w:val="22"/>
                <w:szCs w:val="22"/>
              </w:rPr>
              <w:t xml:space="preserve"> conducting national evaluation capacity readiness assessment</w:t>
            </w:r>
            <w:r w:rsidR="0036282E" w:rsidRPr="00A13D85">
              <w:rPr>
                <w:rFonts w:cstheme="minorHAnsi"/>
                <w:sz w:val="22"/>
                <w:szCs w:val="22"/>
              </w:rPr>
              <w:t xml:space="preserve">. </w:t>
            </w:r>
            <w:r w:rsidR="002D76A5" w:rsidRPr="00A13D85">
              <w:rPr>
                <w:rFonts w:cstheme="minorHAnsi"/>
                <w:sz w:val="22"/>
                <w:szCs w:val="22"/>
              </w:rPr>
              <w:t xml:space="preserve">In Uganda, the work is </w:t>
            </w:r>
            <w:r w:rsidR="00A13D85" w:rsidRPr="00A13D85">
              <w:rPr>
                <w:rFonts w:cstheme="minorHAnsi"/>
                <w:sz w:val="22"/>
                <w:szCs w:val="22"/>
              </w:rPr>
              <w:t xml:space="preserve">on </w:t>
            </w:r>
            <w:r w:rsidR="002D76A5" w:rsidRPr="00A13D85">
              <w:rPr>
                <w:rFonts w:cstheme="minorHAnsi"/>
                <w:sz w:val="22"/>
                <w:szCs w:val="22"/>
              </w:rPr>
              <w:t xml:space="preserve">developing a national evaluation plan constituting of 20 programmes, reviewing the national public sector monitoring and evaluation policy and conducting individual M&amp;E capacity assessment. </w:t>
            </w:r>
            <w:r w:rsidR="00563370" w:rsidRPr="00A13D85">
              <w:rPr>
                <w:rFonts w:cstheme="minorHAnsi"/>
                <w:sz w:val="22"/>
                <w:szCs w:val="22"/>
              </w:rPr>
              <w:t>Effective evaluation systems are dependent on evaluation policies, guidelines and plan</w:t>
            </w:r>
            <w:r w:rsidR="00A13D85" w:rsidRPr="00A13D85">
              <w:rPr>
                <w:rFonts w:cstheme="minorHAnsi"/>
                <w:sz w:val="22"/>
                <w:szCs w:val="22"/>
              </w:rPr>
              <w:t>s</w:t>
            </w:r>
            <w:r w:rsidR="00563370" w:rsidRPr="00A13D85">
              <w:rPr>
                <w:rFonts w:cstheme="minorHAnsi"/>
                <w:sz w:val="22"/>
                <w:szCs w:val="22"/>
              </w:rPr>
              <w:t xml:space="preserve"> for framing the purpose, responsibilities, and organisation of the public sector evaluation function. This ultimately contributes to better evidence generated for decision and policy making, transparency and accountability. The </w:t>
            </w:r>
            <w:r w:rsidR="00722C7F" w:rsidRPr="00A13D85">
              <w:rPr>
                <w:rFonts w:cstheme="minorHAnsi"/>
                <w:sz w:val="22"/>
                <w:szCs w:val="22"/>
              </w:rPr>
              <w:t>objective</w:t>
            </w:r>
            <w:r w:rsidR="00563370" w:rsidRPr="00A13D85">
              <w:rPr>
                <w:rFonts w:cstheme="minorHAnsi"/>
                <w:sz w:val="22"/>
                <w:szCs w:val="22"/>
              </w:rPr>
              <w:t xml:space="preserve"> of this panel is</w:t>
            </w:r>
            <w:r w:rsidR="00E0453B" w:rsidRPr="00A13D85">
              <w:rPr>
                <w:rFonts w:cstheme="minorHAnsi"/>
                <w:sz w:val="22"/>
                <w:szCs w:val="22"/>
              </w:rPr>
              <w:t xml:space="preserve"> to</w:t>
            </w:r>
            <w:r w:rsidR="00722C7F" w:rsidRPr="00A13D85">
              <w:rPr>
                <w:rFonts w:cstheme="minorHAnsi"/>
                <w:sz w:val="22"/>
                <w:szCs w:val="22"/>
              </w:rPr>
              <w:t xml:space="preserve"> describe and explain the on-going Evaluation Capacity Development (ECD) support rendered by the Global Evaluation Initiative and CLEAR-AA to two countries of Uganda and Tanzania</w:t>
            </w:r>
            <w:r w:rsidR="00563370" w:rsidRPr="00A13D85">
              <w:rPr>
                <w:rFonts w:cstheme="minorHAnsi"/>
                <w:sz w:val="22"/>
                <w:szCs w:val="22"/>
              </w:rPr>
              <w:t xml:space="preserve"> to </w:t>
            </w:r>
            <w:r w:rsidR="00722C7F" w:rsidRPr="00A13D85">
              <w:rPr>
                <w:rFonts w:cstheme="minorHAnsi"/>
                <w:sz w:val="22"/>
                <w:szCs w:val="22"/>
              </w:rPr>
              <w:t xml:space="preserve">strengthen their </w:t>
            </w:r>
            <w:r w:rsidR="00563370" w:rsidRPr="00A13D85">
              <w:rPr>
                <w:rFonts w:cstheme="minorHAnsi"/>
                <w:sz w:val="22"/>
                <w:szCs w:val="22"/>
              </w:rPr>
              <w:t>NES</w:t>
            </w:r>
            <w:r w:rsidR="00722C7F" w:rsidRPr="00A13D85">
              <w:rPr>
                <w:rFonts w:cstheme="minorHAnsi"/>
                <w:sz w:val="22"/>
                <w:szCs w:val="22"/>
              </w:rPr>
              <w:t>s. The subsidiary objectives of the panel are</w:t>
            </w:r>
            <w:r w:rsidR="00C06A9C" w:rsidRPr="00A13D85">
              <w:rPr>
                <w:rFonts w:cstheme="minorHAnsi"/>
                <w:sz w:val="22"/>
                <w:szCs w:val="22"/>
              </w:rPr>
              <w:t xml:space="preserve"> to</w:t>
            </w:r>
            <w:r w:rsidR="00C74C24">
              <w:rPr>
                <w:rFonts w:cstheme="minorHAnsi"/>
                <w:sz w:val="22"/>
                <w:szCs w:val="22"/>
              </w:rPr>
              <w:t xml:space="preserve"> explain</w:t>
            </w:r>
            <w:r w:rsidR="00722C7F" w:rsidRPr="00A13D85">
              <w:rPr>
                <w:rFonts w:cstheme="minorHAnsi"/>
                <w:sz w:val="22"/>
                <w:szCs w:val="22"/>
              </w:rPr>
              <w:t xml:space="preserve">: </w:t>
            </w:r>
            <w:r w:rsidR="002A6435" w:rsidRPr="00C74C24">
              <w:rPr>
                <w:rFonts w:cstheme="minorHAnsi"/>
                <w:sz w:val="22"/>
                <w:szCs w:val="22"/>
              </w:rPr>
              <w:t xml:space="preserve">(i) How is evaluation institutional capacity being strengthened to support evidence informed policy and decision making? (ii) How can evaluation evidence be effectively utilized to support adaptive management in dynamic and complex environments? (iii) What are the key challenges and solutions in using evaluation evidence to inform adaptive management in public sector programs? </w:t>
            </w:r>
            <w:r w:rsidR="00E0453B" w:rsidRPr="00A13D85">
              <w:rPr>
                <w:rFonts w:cstheme="minorHAnsi"/>
                <w:sz w:val="22"/>
                <w:szCs w:val="22"/>
              </w:rPr>
              <w:t xml:space="preserve">Although the issues of NESs are quite substantial globally, and in relation with Africa, there is a dearth of empirical data that showcases how NESs are contributing to </w:t>
            </w:r>
            <w:r w:rsidR="00040C85">
              <w:rPr>
                <w:rFonts w:cstheme="minorHAnsi"/>
                <w:sz w:val="22"/>
                <w:szCs w:val="22"/>
              </w:rPr>
              <w:t xml:space="preserve">adaptive management and </w:t>
            </w:r>
            <w:r w:rsidR="00E0453B" w:rsidRPr="00A13D85">
              <w:rPr>
                <w:rFonts w:cstheme="minorHAnsi"/>
                <w:sz w:val="22"/>
                <w:szCs w:val="22"/>
              </w:rPr>
              <w:t>ensuring achievement of countries medium- and long-term plans, AU Agenda 2063 and SDGs. Therefore, this panel seeks to fill this important empirical lacuna and contributes meaningfully on ongoing and complex questions and debates</w:t>
            </w:r>
            <w:r w:rsidR="004F1D6D" w:rsidRPr="00A13D85">
              <w:rPr>
                <w:rFonts w:cstheme="minorHAnsi"/>
                <w:sz w:val="22"/>
                <w:szCs w:val="22"/>
              </w:rPr>
              <w:t xml:space="preserve"> </w:t>
            </w:r>
            <w:r w:rsidR="00E0453B" w:rsidRPr="00A13D85">
              <w:rPr>
                <w:rFonts w:cstheme="minorHAnsi"/>
                <w:sz w:val="22"/>
                <w:szCs w:val="22"/>
              </w:rPr>
              <w:t xml:space="preserve">about how </w:t>
            </w:r>
            <w:r w:rsidR="004F1D6D" w:rsidRPr="00A13D85">
              <w:rPr>
                <w:rFonts w:cstheme="minorHAnsi"/>
                <w:sz w:val="22"/>
                <w:szCs w:val="22"/>
              </w:rPr>
              <w:t>to build or strengthen NESs that can</w:t>
            </w:r>
            <w:r w:rsidR="00E0453B" w:rsidRPr="00A13D85">
              <w:rPr>
                <w:rFonts w:cstheme="minorHAnsi"/>
                <w:sz w:val="22"/>
                <w:szCs w:val="22"/>
              </w:rPr>
              <w:t xml:space="preserve"> aid in </w:t>
            </w:r>
            <w:r w:rsidR="004F1D6D" w:rsidRPr="00A13D85">
              <w:rPr>
                <w:rFonts w:cstheme="minorHAnsi"/>
                <w:sz w:val="22"/>
                <w:szCs w:val="22"/>
              </w:rPr>
              <w:t xml:space="preserve">addressing issues </w:t>
            </w:r>
            <w:r w:rsidR="00040C85">
              <w:rPr>
                <w:rFonts w:cstheme="minorHAnsi"/>
                <w:sz w:val="22"/>
                <w:szCs w:val="22"/>
              </w:rPr>
              <w:t>of evidence use, and adaptive management.</w:t>
            </w:r>
          </w:p>
          <w:p w14:paraId="175F167C" w14:textId="0FD5DD8C" w:rsidR="00040C85" w:rsidRPr="00040C85" w:rsidRDefault="00040C85" w:rsidP="00C74C24">
            <w:pPr>
              <w:jc w:val="both"/>
              <w:rPr>
                <w:rFonts w:ascii="Abadi" w:eastAsia="Times New Roman" w:hAnsi="Abadi" w:cs="Calibri"/>
                <w:b/>
                <w:bCs/>
                <w:noProof/>
                <w:color w:val="4472C4"/>
                <w:lang w:eastAsia="en-ZA"/>
              </w:rPr>
            </w:pPr>
            <w:r w:rsidRPr="00040C85">
              <w:rPr>
                <w:rFonts w:cstheme="minorHAnsi"/>
                <w:b/>
                <w:bCs/>
                <w:sz w:val="22"/>
                <w:szCs w:val="22"/>
              </w:rPr>
              <w:t>Word count: 417</w:t>
            </w:r>
          </w:p>
        </w:tc>
      </w:tr>
    </w:tbl>
    <w:p w14:paraId="4D0C7F26" w14:textId="42C050D8" w:rsidR="00B213A7" w:rsidRPr="00B213A7" w:rsidRDefault="00B213A7" w:rsidP="00C4707F">
      <w:pPr>
        <w:rPr>
          <w:rFonts w:cstheme="minorHAnsi"/>
        </w:rPr>
      </w:pPr>
    </w:p>
    <w:sectPr w:rsidR="00B213A7" w:rsidRPr="00B213A7" w:rsidSect="00E7518F">
      <w:foot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22E0" w14:textId="77777777" w:rsidR="0007659B" w:rsidRDefault="0007659B" w:rsidP="00D2741A">
      <w:pPr>
        <w:spacing w:after="0" w:line="240" w:lineRule="auto"/>
      </w:pPr>
      <w:r>
        <w:separator/>
      </w:r>
    </w:p>
  </w:endnote>
  <w:endnote w:type="continuationSeparator" w:id="0">
    <w:p w14:paraId="3054061A" w14:textId="77777777" w:rsidR="0007659B" w:rsidRDefault="0007659B" w:rsidP="00D2741A">
      <w:pPr>
        <w:spacing w:after="0" w:line="240" w:lineRule="auto"/>
      </w:pPr>
      <w:r>
        <w:continuationSeparator/>
      </w:r>
    </w:p>
  </w:endnote>
  <w:endnote w:type="continuationNotice" w:id="1">
    <w:p w14:paraId="5F10B0A8" w14:textId="77777777" w:rsidR="0007659B" w:rsidRDefault="00076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w:panose1 w:val="020B06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CC38" w14:textId="77777777" w:rsidR="0007659B" w:rsidRDefault="0007659B" w:rsidP="00D2741A">
      <w:pPr>
        <w:spacing w:after="0" w:line="240" w:lineRule="auto"/>
      </w:pPr>
      <w:r>
        <w:separator/>
      </w:r>
    </w:p>
  </w:footnote>
  <w:footnote w:type="continuationSeparator" w:id="0">
    <w:p w14:paraId="782591CA" w14:textId="77777777" w:rsidR="0007659B" w:rsidRDefault="0007659B" w:rsidP="00D2741A">
      <w:pPr>
        <w:spacing w:after="0" w:line="240" w:lineRule="auto"/>
      </w:pPr>
      <w:r>
        <w:continuationSeparator/>
      </w:r>
    </w:p>
  </w:footnote>
  <w:footnote w:type="continuationNotice" w:id="1">
    <w:p w14:paraId="2737CF92" w14:textId="77777777" w:rsidR="0007659B" w:rsidRDefault="000765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4119E6"/>
    <w:multiLevelType w:val="hybridMultilevel"/>
    <w:tmpl w:val="9300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3"/>
  </w:num>
  <w:num w:numId="5" w16cid:durableId="873470581">
    <w:abstractNumId w:val="2"/>
  </w:num>
  <w:num w:numId="6" w16cid:durableId="1793284354">
    <w:abstractNumId w:val="11"/>
  </w:num>
  <w:num w:numId="7" w16cid:durableId="246155892">
    <w:abstractNumId w:val="4"/>
  </w:num>
  <w:num w:numId="8" w16cid:durableId="1606843836">
    <w:abstractNumId w:val="6"/>
  </w:num>
  <w:num w:numId="9" w16cid:durableId="1746680057">
    <w:abstractNumId w:val="9"/>
  </w:num>
  <w:num w:numId="10" w16cid:durableId="1913348281">
    <w:abstractNumId w:val="12"/>
  </w:num>
  <w:num w:numId="11" w16cid:durableId="1346134980">
    <w:abstractNumId w:val="5"/>
  </w:num>
  <w:num w:numId="12" w16cid:durableId="632173441">
    <w:abstractNumId w:val="1"/>
  </w:num>
  <w:num w:numId="13" w16cid:durableId="200022432">
    <w:abstractNumId w:val="0"/>
  </w:num>
  <w:num w:numId="14" w16cid:durableId="41806050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0C8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59B"/>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1472"/>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A87"/>
    <w:rsid w:val="00130E74"/>
    <w:rsid w:val="0013291D"/>
    <w:rsid w:val="00134D86"/>
    <w:rsid w:val="0013565C"/>
    <w:rsid w:val="00136EC2"/>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A6C51"/>
    <w:rsid w:val="001B0890"/>
    <w:rsid w:val="001B10FF"/>
    <w:rsid w:val="001B287C"/>
    <w:rsid w:val="001B38D7"/>
    <w:rsid w:val="001B5295"/>
    <w:rsid w:val="001B671F"/>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293"/>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A6435"/>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D76A5"/>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5CB"/>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6BF"/>
    <w:rsid w:val="0036282E"/>
    <w:rsid w:val="00362F45"/>
    <w:rsid w:val="00364998"/>
    <w:rsid w:val="00364D02"/>
    <w:rsid w:val="0036759D"/>
    <w:rsid w:val="00367667"/>
    <w:rsid w:val="00367AFA"/>
    <w:rsid w:val="00367F9B"/>
    <w:rsid w:val="003705F2"/>
    <w:rsid w:val="00370C59"/>
    <w:rsid w:val="0037249A"/>
    <w:rsid w:val="00373CD2"/>
    <w:rsid w:val="00377531"/>
    <w:rsid w:val="0038008C"/>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8424C"/>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1D6D"/>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370"/>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27C8"/>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6B8B"/>
    <w:rsid w:val="006F78B8"/>
    <w:rsid w:val="00701FAA"/>
    <w:rsid w:val="00703968"/>
    <w:rsid w:val="007042D0"/>
    <w:rsid w:val="00710A02"/>
    <w:rsid w:val="0071206E"/>
    <w:rsid w:val="007124E4"/>
    <w:rsid w:val="00713939"/>
    <w:rsid w:val="00720203"/>
    <w:rsid w:val="00720A0D"/>
    <w:rsid w:val="00722C7F"/>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9B4"/>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3DC7"/>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1F92"/>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4F6B"/>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658"/>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9C7"/>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38D5"/>
    <w:rsid w:val="009C4E1D"/>
    <w:rsid w:val="009C765A"/>
    <w:rsid w:val="009D44F0"/>
    <w:rsid w:val="009E1ED1"/>
    <w:rsid w:val="009E6BF5"/>
    <w:rsid w:val="009F18E4"/>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3D85"/>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47D68"/>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77B1D"/>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A9C"/>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4C24"/>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0636"/>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453B"/>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6AE2"/>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u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11886919">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124</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Takunda Chirau</cp:lastModifiedBy>
  <cp:revision>10</cp:revision>
  <cp:lastPrinted>2022-03-10T21:45:00Z</cp:lastPrinted>
  <dcterms:created xsi:type="dcterms:W3CDTF">2024-06-13T09:26:00Z</dcterms:created>
  <dcterms:modified xsi:type="dcterms:W3CDTF">2024-06-27T08:25:00Z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